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D68" w:rsidRDefault="00833449" w:rsidP="00B91048">
      <w:pPr>
        <w:pStyle w:val="Explicaododocumento"/>
        <w:jc w:val="center"/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2023745</wp:posOffset>
            </wp:positionH>
            <wp:positionV relativeFrom="paragraph">
              <wp:posOffset>-869950</wp:posOffset>
            </wp:positionV>
            <wp:extent cx="1904365" cy="1905000"/>
            <wp:effectExtent l="19050" t="0" r="635" b="0"/>
            <wp:wrapNone/>
            <wp:docPr id="7" name="Imagem 7" descr="Resultado de imagem para governo do estado da bah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governo do estado da bah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1048" w:rsidRDefault="00B91048" w:rsidP="00B73D68">
      <w:pPr>
        <w:pStyle w:val="Explicaododocumento"/>
      </w:pPr>
    </w:p>
    <w:p w:rsidR="00B91048" w:rsidRDefault="00B91048" w:rsidP="00B73D68">
      <w:pPr>
        <w:pStyle w:val="Explicaododocumento"/>
      </w:pPr>
    </w:p>
    <w:p w:rsidR="00B73D68" w:rsidRDefault="00B73D68" w:rsidP="00B73D68">
      <w:pPr>
        <w:pStyle w:val="Explicaododocumento"/>
      </w:pPr>
    </w:p>
    <w:p w:rsidR="00B73D68" w:rsidRDefault="00B73D68" w:rsidP="00B73D68">
      <w:pPr>
        <w:pStyle w:val="Explicaododocumento"/>
      </w:pPr>
    </w:p>
    <w:p w:rsidR="00B73D68" w:rsidRDefault="00B73D68" w:rsidP="00B73D68">
      <w:pPr>
        <w:pStyle w:val="Explicaododocumento"/>
      </w:pPr>
    </w:p>
    <w:p w:rsidR="00B73D68" w:rsidRDefault="00B73D68" w:rsidP="00B73D68">
      <w:pPr>
        <w:pStyle w:val="Explicaododocumento"/>
      </w:pPr>
    </w:p>
    <w:p w:rsidR="00B73D68" w:rsidRDefault="00B73D68" w:rsidP="00B73D68">
      <w:pPr>
        <w:pStyle w:val="Explicaododocumento"/>
      </w:pPr>
    </w:p>
    <w:p w:rsidR="00B73D68" w:rsidRDefault="00B73D68" w:rsidP="00B73D68">
      <w:pPr>
        <w:pStyle w:val="Cabealho"/>
        <w:jc w:val="center"/>
        <w:rPr>
          <w:noProof/>
          <w:u w:val="single"/>
        </w:rPr>
      </w:pPr>
    </w:p>
    <w:p w:rsidR="00B91048" w:rsidRDefault="00B91048" w:rsidP="00B73D68">
      <w:pPr>
        <w:pStyle w:val="Cabealho"/>
        <w:jc w:val="center"/>
        <w:rPr>
          <w:noProof/>
          <w:u w:val="single"/>
        </w:rPr>
      </w:pPr>
    </w:p>
    <w:p w:rsidR="00B91048" w:rsidRDefault="00B91048" w:rsidP="00B73D68">
      <w:pPr>
        <w:pStyle w:val="Cabealho"/>
        <w:jc w:val="center"/>
        <w:rPr>
          <w:noProof/>
          <w:u w:val="single"/>
        </w:rPr>
      </w:pPr>
    </w:p>
    <w:p w:rsidR="00B73D68" w:rsidRDefault="00E22B4F" w:rsidP="00B73D68">
      <w:pPr>
        <w:pStyle w:val="Cabealho"/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2359660" cy="1838325"/>
            <wp:effectExtent l="19050" t="0" r="2540" b="0"/>
            <wp:docPr id="4" name="Imagem 3" descr="sei_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_marca.jpg"/>
                    <pic:cNvPicPr/>
                  </pic:nvPicPr>
                  <pic:blipFill>
                    <a:blip r:embed="rId9" cstate="print"/>
                    <a:srcRect b="35017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D68" w:rsidRDefault="00B73D68" w:rsidP="00B73D68">
      <w:pPr>
        <w:pStyle w:val="Cabealho"/>
        <w:jc w:val="center"/>
        <w:rPr>
          <w:b/>
          <w:sz w:val="44"/>
        </w:rPr>
      </w:pPr>
    </w:p>
    <w:p w:rsidR="00B73D68" w:rsidRDefault="00B73D68" w:rsidP="00B73D68"/>
    <w:p w:rsidR="00B73D68" w:rsidRDefault="00B73D68" w:rsidP="00B73D68"/>
    <w:p w:rsidR="00B73D68" w:rsidRDefault="00B73D68" w:rsidP="00B73D68"/>
    <w:p w:rsidR="00376089" w:rsidRDefault="007D219E" w:rsidP="00B91048">
      <w:pPr>
        <w:pStyle w:val="Cabealh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Guia Rápido</w:t>
      </w:r>
    </w:p>
    <w:p w:rsidR="00376089" w:rsidRDefault="00376089" w:rsidP="00B91048">
      <w:pPr>
        <w:pStyle w:val="Cabealho"/>
        <w:jc w:val="center"/>
        <w:rPr>
          <w:b/>
          <w:sz w:val="40"/>
          <w:szCs w:val="40"/>
        </w:rPr>
      </w:pPr>
    </w:p>
    <w:p w:rsidR="00B91048" w:rsidRPr="009E00DE" w:rsidRDefault="00AA3A50" w:rsidP="00B91048">
      <w:pPr>
        <w:pStyle w:val="Cabealho"/>
        <w:jc w:val="center"/>
      </w:pPr>
      <w:r>
        <w:rPr>
          <w:b/>
          <w:sz w:val="40"/>
          <w:szCs w:val="40"/>
        </w:rPr>
        <w:t>Acesso Externo</w:t>
      </w:r>
    </w:p>
    <w:p w:rsidR="00B73D68" w:rsidRDefault="00B73D68" w:rsidP="00B73D68"/>
    <w:p w:rsidR="00B73D68" w:rsidRDefault="00B73D68" w:rsidP="00B73D68"/>
    <w:p w:rsidR="00B73D68" w:rsidRDefault="00B73D68" w:rsidP="00B73D68"/>
    <w:p w:rsidR="001B70B7" w:rsidRDefault="001B70B7" w:rsidP="00AE7FFD">
      <w:pPr>
        <w:pStyle w:val="Cabealho"/>
        <w:jc w:val="center"/>
        <w:rPr>
          <w:b/>
          <w:color w:val="FF0000"/>
          <w:sz w:val="28"/>
        </w:rPr>
      </w:pPr>
    </w:p>
    <w:p w:rsidR="007D219E" w:rsidRDefault="007D219E" w:rsidP="00AE7FFD">
      <w:pPr>
        <w:pStyle w:val="Cabealho"/>
        <w:jc w:val="center"/>
        <w:rPr>
          <w:b/>
          <w:color w:val="FF0000"/>
          <w:sz w:val="28"/>
        </w:rPr>
      </w:pPr>
    </w:p>
    <w:p w:rsidR="007D219E" w:rsidRDefault="007D219E" w:rsidP="00AE7FFD">
      <w:pPr>
        <w:pStyle w:val="Cabealho"/>
        <w:jc w:val="center"/>
        <w:rPr>
          <w:b/>
          <w:color w:val="FF0000"/>
          <w:sz w:val="28"/>
        </w:rPr>
      </w:pPr>
    </w:p>
    <w:p w:rsidR="007D219E" w:rsidRDefault="007D219E" w:rsidP="00AE7FFD">
      <w:pPr>
        <w:pStyle w:val="Cabealho"/>
        <w:jc w:val="center"/>
        <w:rPr>
          <w:b/>
          <w:color w:val="FF0000"/>
          <w:sz w:val="28"/>
        </w:rPr>
      </w:pPr>
    </w:p>
    <w:p w:rsidR="007D219E" w:rsidRDefault="007D219E" w:rsidP="00AE7FFD">
      <w:pPr>
        <w:pStyle w:val="Cabealho"/>
        <w:jc w:val="center"/>
        <w:rPr>
          <w:b/>
          <w:color w:val="FF0000"/>
          <w:sz w:val="28"/>
        </w:rPr>
      </w:pPr>
    </w:p>
    <w:p w:rsidR="00DE22C8" w:rsidRDefault="00DE22C8" w:rsidP="00B73D68">
      <w:pPr>
        <w:rPr>
          <w:b/>
          <w:sz w:val="28"/>
        </w:rPr>
      </w:pPr>
    </w:p>
    <w:p w:rsidR="00DE22C8" w:rsidRDefault="00DE22C8" w:rsidP="00B73D68">
      <w:pPr>
        <w:rPr>
          <w:b/>
          <w:sz w:val="28"/>
        </w:rPr>
      </w:pPr>
    </w:p>
    <w:p w:rsidR="00DE22C8" w:rsidRDefault="00DE22C8" w:rsidP="00B73D68">
      <w:pPr>
        <w:rPr>
          <w:b/>
          <w:sz w:val="28"/>
        </w:rPr>
      </w:pPr>
    </w:p>
    <w:p w:rsidR="00DE22C8" w:rsidRDefault="00DE22C8" w:rsidP="00B73D68">
      <w:pPr>
        <w:rPr>
          <w:b/>
          <w:sz w:val="28"/>
        </w:rPr>
      </w:pPr>
    </w:p>
    <w:p w:rsidR="00DE22C8" w:rsidRDefault="00DE22C8" w:rsidP="00B73D68">
      <w:pPr>
        <w:rPr>
          <w:b/>
          <w:sz w:val="28"/>
        </w:rPr>
      </w:pPr>
    </w:p>
    <w:p w:rsidR="00DE22C8" w:rsidRDefault="007D219E" w:rsidP="00DE22C8">
      <w:pPr>
        <w:jc w:val="center"/>
        <w:rPr>
          <w:b/>
          <w:sz w:val="28"/>
        </w:rPr>
      </w:pPr>
      <w:r>
        <w:rPr>
          <w:b/>
          <w:sz w:val="28"/>
        </w:rPr>
        <w:t>Versão 1.0 – Set</w:t>
      </w:r>
      <w:r w:rsidR="00DE22C8">
        <w:rPr>
          <w:b/>
          <w:sz w:val="28"/>
        </w:rPr>
        <w:t>/201</w:t>
      </w:r>
      <w:r>
        <w:rPr>
          <w:b/>
          <w:sz w:val="28"/>
        </w:rPr>
        <w:t>8</w:t>
      </w:r>
    </w:p>
    <w:p w:rsidR="003A5BD8" w:rsidRDefault="00DE5EE3" w:rsidP="00E65F2F">
      <w:pPr>
        <w:pStyle w:val="Ttulo1"/>
        <w:jc w:val="left"/>
        <w:rPr>
          <w:sz w:val="28"/>
        </w:rPr>
      </w:pPr>
      <w:r>
        <w:rPr>
          <w:sz w:val="28"/>
        </w:rPr>
        <w:lastRenderedPageBreak/>
        <w:t>Acesso Externo</w:t>
      </w:r>
    </w:p>
    <w:p w:rsidR="0039560A" w:rsidRDefault="00DE5EE3" w:rsidP="0039560A">
      <w:pPr>
        <w:pStyle w:val="Ttulo2"/>
        <w:rPr>
          <w:sz w:val="26"/>
          <w:szCs w:val="26"/>
        </w:rPr>
      </w:pPr>
      <w:r>
        <w:rPr>
          <w:sz w:val="26"/>
          <w:szCs w:val="26"/>
        </w:rPr>
        <w:t>O que é?</w:t>
      </w:r>
    </w:p>
    <w:p w:rsidR="0057271E" w:rsidRDefault="0057271E" w:rsidP="0057271E"/>
    <w:p w:rsidR="0057271E" w:rsidRPr="00884EF4" w:rsidRDefault="0057271E" w:rsidP="0057271E">
      <w:r w:rsidRPr="00884EF4">
        <w:t xml:space="preserve">O </w:t>
      </w:r>
      <w:r w:rsidR="00DE5EE3" w:rsidRPr="00884EF4">
        <w:t xml:space="preserve">Acesso Externo é a forma eletrônica disponibilizada </w:t>
      </w:r>
      <w:r w:rsidR="00181957" w:rsidRPr="00884EF4">
        <w:t xml:space="preserve">a </w:t>
      </w:r>
      <w:r w:rsidR="00DE5EE3" w:rsidRPr="00884EF4">
        <w:t>um interessado (agente exter</w:t>
      </w:r>
      <w:r w:rsidR="001A3F17" w:rsidRPr="00884EF4">
        <w:t xml:space="preserve">no) </w:t>
      </w:r>
      <w:r w:rsidR="00181957" w:rsidRPr="00884EF4">
        <w:t xml:space="preserve">para que o mesmo possa </w:t>
      </w:r>
      <w:r w:rsidR="001A3F17" w:rsidRPr="00884EF4">
        <w:t xml:space="preserve">interagir </w:t>
      </w:r>
      <w:r w:rsidR="00181957" w:rsidRPr="00884EF4">
        <w:t>n</w:t>
      </w:r>
      <w:r w:rsidR="001A3F17" w:rsidRPr="00884EF4">
        <w:t>o Sistema Eletrônico de Informações (SEI).</w:t>
      </w:r>
    </w:p>
    <w:p w:rsidR="00181957" w:rsidRPr="00884EF4" w:rsidRDefault="000E4E41" w:rsidP="000E4E41">
      <w:pPr>
        <w:pStyle w:val="Ttulo2"/>
      </w:pPr>
      <w:r w:rsidRPr="00884EF4">
        <w:t>Como se dá?</w:t>
      </w:r>
    </w:p>
    <w:p w:rsidR="00181957" w:rsidRPr="000E4E41" w:rsidRDefault="00181957" w:rsidP="0057271E">
      <w:pPr>
        <w:rPr>
          <w:color w:val="FF0000"/>
        </w:rPr>
      </w:pPr>
    </w:p>
    <w:p w:rsidR="007715F0" w:rsidRPr="00884EF4" w:rsidRDefault="00181957" w:rsidP="000E4E41">
      <w:r w:rsidRPr="00884EF4">
        <w:t>O acesso externo</w:t>
      </w:r>
      <w:r w:rsidR="00A615A8" w:rsidRPr="00884EF4">
        <w:t xml:space="preserve"> ao SEI Bahia</w:t>
      </w:r>
      <w:r w:rsidRPr="00884EF4">
        <w:t xml:space="preserve"> é </w:t>
      </w:r>
      <w:r w:rsidR="00A615A8" w:rsidRPr="00884EF4">
        <w:t>facultado ao interessado (agente externo)</w:t>
      </w:r>
      <w:r w:rsidR="007715F0" w:rsidRPr="00884EF4">
        <w:t xml:space="preserve"> por meio de URL específica, encaminhado por e-mail, e </w:t>
      </w:r>
      <w:proofErr w:type="spellStart"/>
      <w:r w:rsidR="007715F0" w:rsidRPr="00884EF4">
        <w:t>login</w:t>
      </w:r>
      <w:proofErr w:type="spellEnd"/>
      <w:r w:rsidR="007715F0" w:rsidRPr="00884EF4">
        <w:t xml:space="preserve"> e senha.</w:t>
      </w:r>
    </w:p>
    <w:p w:rsidR="007715F0" w:rsidRDefault="007715F0" w:rsidP="000E4E41">
      <w:pPr>
        <w:rPr>
          <w:color w:val="FF0000"/>
        </w:rPr>
      </w:pPr>
    </w:p>
    <w:p w:rsidR="001D6D13" w:rsidRDefault="00884EF4" w:rsidP="00884EF4">
      <w:pPr>
        <w:ind w:firstLine="708"/>
      </w:pPr>
      <w:r>
        <w:t xml:space="preserve">    </w:t>
      </w:r>
      <w:r>
        <w:rPr>
          <w:noProof/>
        </w:rPr>
        <w:drawing>
          <wp:inline distT="0" distB="0" distL="0" distR="0">
            <wp:extent cx="3086100" cy="1428750"/>
            <wp:effectExtent l="19050" t="0" r="0" b="0"/>
            <wp:docPr id="21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6D23" w:rsidRPr="00236D23">
        <w:rPr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7.05pt;margin-top:9.25pt;width:53.25pt;height:47.75pt;z-index:251675648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" stroked="f">
            <v:textbox style="mso-next-textbox:#Caixa de Texto 2">
              <w:txbxContent>
                <w:p w:rsidR="00EF272D" w:rsidRPr="00470510" w:rsidRDefault="00EF272D" w:rsidP="00470510">
                  <w:pPr>
                    <w:rPr>
                      <w:color w:val="FF0000"/>
                    </w:rPr>
                  </w:pPr>
                </w:p>
              </w:txbxContent>
            </v:textbox>
            <w10:wrap type="square"/>
          </v:shape>
        </w:pict>
      </w:r>
    </w:p>
    <w:p w:rsidR="001D6D13" w:rsidRDefault="001D6D13" w:rsidP="000E4E41">
      <w:pPr>
        <w:rPr>
          <w:color w:val="FF0000"/>
        </w:rPr>
      </w:pPr>
    </w:p>
    <w:p w:rsidR="00470510" w:rsidRDefault="00470510" w:rsidP="00470510">
      <w:pPr>
        <w:pStyle w:val="Ttulo3"/>
      </w:pPr>
      <w:r>
        <w:t>C</w:t>
      </w:r>
      <w:r w:rsidRPr="00E86825">
        <w:t>adastro de Usuário Externo</w:t>
      </w:r>
    </w:p>
    <w:p w:rsidR="00470510" w:rsidRDefault="00470510" w:rsidP="00470510"/>
    <w:p w:rsidR="007715F0" w:rsidRPr="00884EF4" w:rsidRDefault="00470510" w:rsidP="00470510">
      <w:r w:rsidRPr="00884EF4">
        <w:t>Para</w:t>
      </w:r>
      <w:r w:rsidR="007715F0" w:rsidRPr="00884EF4">
        <w:t xml:space="preserve"> obter acesso</w:t>
      </w:r>
      <w:r w:rsidR="00D85D51">
        <w:t xml:space="preserve"> </w:t>
      </w:r>
      <w:r w:rsidRPr="00884EF4">
        <w:t xml:space="preserve">externo ao SEI Bahia, o </w:t>
      </w:r>
      <w:r w:rsidR="004363E8" w:rsidRPr="00884EF4">
        <w:t>interessado</w:t>
      </w:r>
      <w:r w:rsidRPr="00884EF4">
        <w:t xml:space="preserve"> deverá efetuar o </w:t>
      </w:r>
      <w:r w:rsidR="004363E8" w:rsidRPr="00884EF4">
        <w:t>“C</w:t>
      </w:r>
      <w:r w:rsidRPr="00884EF4">
        <w:t>adastro</w:t>
      </w:r>
      <w:r w:rsidR="004363E8" w:rsidRPr="00884EF4">
        <w:t xml:space="preserve"> de Usuário Externo”</w:t>
      </w:r>
      <w:r w:rsidR="007715F0" w:rsidRPr="00884EF4">
        <w:t>.</w:t>
      </w:r>
    </w:p>
    <w:p w:rsidR="007715F0" w:rsidRPr="00884EF4" w:rsidRDefault="007715F0" w:rsidP="00470510"/>
    <w:p w:rsidR="00470510" w:rsidRPr="00884EF4" w:rsidRDefault="007715F0" w:rsidP="00470510">
      <w:r w:rsidRPr="00884EF4">
        <w:t xml:space="preserve">O Cadastro é realizado pelo interessado ao </w:t>
      </w:r>
      <w:r w:rsidR="004363E8" w:rsidRPr="00884EF4">
        <w:t>clica</w:t>
      </w:r>
      <w:r w:rsidRPr="00884EF4">
        <w:t>r</w:t>
      </w:r>
      <w:r w:rsidR="004363E8" w:rsidRPr="00884EF4">
        <w:t xml:space="preserve"> no link “clique aqui se você ainda não está cadastrado” na tela de acesso</w:t>
      </w:r>
      <w:r w:rsidRPr="00884EF4">
        <w:t xml:space="preserve"> externo</w:t>
      </w:r>
      <w:r w:rsidR="004363E8" w:rsidRPr="00884EF4">
        <w:t xml:space="preserve"> do SEI Bahia</w:t>
      </w:r>
      <w:r w:rsidRPr="00884EF4">
        <w:t>, que será enviada por e-mail ao interessado</w:t>
      </w:r>
      <w:r w:rsidR="00470510" w:rsidRPr="00884EF4">
        <w:t>.</w:t>
      </w:r>
    </w:p>
    <w:p w:rsidR="00470510" w:rsidRDefault="00470510" w:rsidP="00470510">
      <w:pPr>
        <w:rPr>
          <w:color w:val="FF0000"/>
        </w:rPr>
      </w:pPr>
    </w:p>
    <w:p w:rsidR="00470510" w:rsidRDefault="00884EF4" w:rsidP="00470510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3114675" cy="1428750"/>
            <wp:effectExtent l="19050" t="0" r="9525" b="0"/>
            <wp:docPr id="22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510" w:rsidRDefault="00470510" w:rsidP="00470510">
      <w:pPr>
        <w:rPr>
          <w:color w:val="FF0000"/>
        </w:rPr>
      </w:pPr>
    </w:p>
    <w:p w:rsidR="00470510" w:rsidRDefault="00470510" w:rsidP="00470510">
      <w:pPr>
        <w:rPr>
          <w:color w:val="FF0000"/>
        </w:rPr>
      </w:pPr>
    </w:p>
    <w:p w:rsidR="00470510" w:rsidRPr="00884EF4" w:rsidRDefault="004363E8" w:rsidP="00470510">
      <w:r w:rsidRPr="00884EF4">
        <w:t>Em seguida</w:t>
      </w:r>
      <w:r w:rsidR="00D85D51">
        <w:t>,</w:t>
      </w:r>
      <w:r w:rsidRPr="00884EF4">
        <w:t xml:space="preserve"> o agente externo interessado deverá preencher o formulário de cadastro de usuário externo do SEI Bahia.</w:t>
      </w:r>
    </w:p>
    <w:p w:rsidR="00470510" w:rsidRDefault="00470510" w:rsidP="00470510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>
            <wp:extent cx="5943600" cy="3792855"/>
            <wp:effectExtent l="0" t="0" r="0" b="0"/>
            <wp:docPr id="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1097" t="10153" r="8093"/>
                    <a:stretch/>
                  </pic:blipFill>
                  <pic:spPr bwMode="auto">
                    <a:xfrm>
                      <a:off x="0" y="0"/>
                      <a:ext cx="5943600" cy="379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0510" w:rsidRDefault="00470510" w:rsidP="00470510">
      <w:pPr>
        <w:rPr>
          <w:color w:val="FF0000"/>
        </w:rPr>
      </w:pPr>
    </w:p>
    <w:p w:rsidR="00470510" w:rsidRPr="00884EF4" w:rsidRDefault="004363E8" w:rsidP="00470510">
      <w:r w:rsidRPr="00884EF4">
        <w:t>Ao concluir o preenchimento do formulário, o agente externo receberá um e-mail confirmado a conclusão da primeira etapa do cadastro e orientando sobre os próximos passos que deverão ser seguidos para obter acesso ao SEI Bahia.</w:t>
      </w:r>
    </w:p>
    <w:p w:rsidR="004363E8" w:rsidRDefault="004363E8" w:rsidP="00470510">
      <w:pPr>
        <w:rPr>
          <w:color w:val="FF0000"/>
        </w:rPr>
      </w:pPr>
    </w:p>
    <w:p w:rsidR="004363E8" w:rsidRDefault="004363E8" w:rsidP="00470510">
      <w:pPr>
        <w:rPr>
          <w:color w:val="FF0000"/>
        </w:rPr>
      </w:pPr>
      <w:r>
        <w:rPr>
          <w:noProof/>
        </w:rPr>
        <w:drawing>
          <wp:inline distT="0" distB="0" distL="0" distR="0">
            <wp:extent cx="6073140" cy="2879725"/>
            <wp:effectExtent l="19050" t="19050" r="22860" b="15875"/>
            <wp:docPr id="1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140" cy="2879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3E8" w:rsidRDefault="004363E8" w:rsidP="00470510">
      <w:pPr>
        <w:rPr>
          <w:color w:val="FF0000"/>
        </w:rPr>
      </w:pPr>
    </w:p>
    <w:p w:rsidR="00470510" w:rsidRPr="00AA3DEB" w:rsidRDefault="007715F0" w:rsidP="00470510">
      <w:r w:rsidRPr="00AA3DEB">
        <w:t>Em seguida</w:t>
      </w:r>
      <w:r w:rsidR="00470510" w:rsidRPr="00AA3DEB">
        <w:t xml:space="preserve">, o agente externo deverá completar seu cadastro de usuário externo ao SEI Bahia, apresentando à Secretaria de Administração do Estado da Bahia os originais da documentação </w:t>
      </w:r>
      <w:r w:rsidR="00470510" w:rsidRPr="00AA3DEB">
        <w:lastRenderedPageBreak/>
        <w:t>pessoal comprobatória</w:t>
      </w:r>
      <w:r w:rsidRPr="00AA3DEB">
        <w:t xml:space="preserve"> solicitada</w:t>
      </w:r>
      <w:r w:rsidR="00470510" w:rsidRPr="00AA3DEB">
        <w:t xml:space="preserve"> (Anexo I) e o Termo de Declaração de Concordância e Veracidade (Anexo I) </w:t>
      </w:r>
      <w:proofErr w:type="gramStart"/>
      <w:r w:rsidR="00470510" w:rsidRPr="00AA3DEB">
        <w:t>devidamente assinado</w:t>
      </w:r>
      <w:proofErr w:type="gramEnd"/>
      <w:r w:rsidR="00470510" w:rsidRPr="00AA3DEB">
        <w:t>.</w:t>
      </w:r>
    </w:p>
    <w:p w:rsidR="00470510" w:rsidRPr="00AA3DEB" w:rsidRDefault="00470510" w:rsidP="00470510"/>
    <w:p w:rsidR="00470510" w:rsidRPr="00AA3DEB" w:rsidRDefault="00470510" w:rsidP="00470510">
      <w:r w:rsidRPr="00AA3DEB">
        <w:t xml:space="preserve">Após validações pela Administração Central do SEI Bahia </w:t>
      </w:r>
      <w:r w:rsidR="00477AC5" w:rsidRPr="00AA3DEB">
        <w:t xml:space="preserve">e liberação do acesso no sistema, </w:t>
      </w:r>
      <w:r w:rsidRPr="00AA3DEB">
        <w:t xml:space="preserve">o agente externo poderá acessar </w:t>
      </w:r>
      <w:proofErr w:type="gramStart"/>
      <w:r w:rsidRPr="00AA3DEB">
        <w:t>à</w:t>
      </w:r>
      <w:proofErr w:type="gramEnd"/>
      <w:r w:rsidRPr="00AA3DEB">
        <w:t xml:space="preserve"> página de </w:t>
      </w:r>
      <w:proofErr w:type="spellStart"/>
      <w:r w:rsidRPr="00AA3DEB">
        <w:t>login</w:t>
      </w:r>
      <w:proofErr w:type="spellEnd"/>
      <w:r w:rsidRPr="00AA3DEB">
        <w:t xml:space="preserve"> do SEI Bahia</w:t>
      </w:r>
      <w:r w:rsidR="007715F0" w:rsidRPr="00AA3DEB">
        <w:t xml:space="preserve">, </w:t>
      </w:r>
      <w:r w:rsidR="00477AC5" w:rsidRPr="00AA3DEB">
        <w:t>e ingressar no sistema por meio</w:t>
      </w:r>
      <w:r w:rsidR="00D85D51">
        <w:t xml:space="preserve"> </w:t>
      </w:r>
      <w:r w:rsidR="00477AC5" w:rsidRPr="00AA3DEB">
        <w:t>d</w:t>
      </w:r>
      <w:r w:rsidR="007715F0" w:rsidRPr="00AA3DEB">
        <w:t xml:space="preserve">as credencias informadas no ato do </w:t>
      </w:r>
      <w:r w:rsidR="003705BE">
        <w:t>cadastro</w:t>
      </w:r>
      <w:r w:rsidR="007715F0" w:rsidRPr="00AA3DEB">
        <w:t>.</w:t>
      </w:r>
    </w:p>
    <w:p w:rsidR="00470510" w:rsidRDefault="00470510" w:rsidP="00470510">
      <w:pPr>
        <w:rPr>
          <w:color w:val="FF0000"/>
        </w:rPr>
      </w:pPr>
    </w:p>
    <w:p w:rsidR="00470510" w:rsidRDefault="00884EF4" w:rsidP="00470510">
      <w:pPr>
        <w:jc w:val="center"/>
      </w:pPr>
      <w:r w:rsidRPr="00884EF4">
        <w:rPr>
          <w:noProof/>
        </w:rPr>
        <w:drawing>
          <wp:inline distT="0" distB="0" distL="0" distR="0">
            <wp:extent cx="3086100" cy="1428750"/>
            <wp:effectExtent l="19050" t="0" r="0" b="0"/>
            <wp:docPr id="2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19E" w:rsidRDefault="007D219E">
      <w:pPr>
        <w:jc w:val="left"/>
        <w:rPr>
          <w:b/>
        </w:rPr>
      </w:pPr>
      <w:bookmarkStart w:id="0" w:name="_Administração_Central"/>
      <w:bookmarkEnd w:id="0"/>
      <w:r>
        <w:rPr>
          <w:b/>
        </w:rPr>
        <w:br w:type="page"/>
      </w:r>
    </w:p>
    <w:p w:rsidR="00CC5811" w:rsidRPr="0011750A" w:rsidRDefault="00CC5811" w:rsidP="00CC5811">
      <w:pPr>
        <w:jc w:val="center"/>
        <w:rPr>
          <w:b/>
        </w:rPr>
      </w:pPr>
      <w:r w:rsidRPr="0011750A">
        <w:rPr>
          <w:b/>
        </w:rPr>
        <w:lastRenderedPageBreak/>
        <w:t>Anexo I</w:t>
      </w:r>
    </w:p>
    <w:p w:rsidR="00E11AEE" w:rsidRDefault="00E11AEE" w:rsidP="00CC5811">
      <w:pPr>
        <w:jc w:val="center"/>
      </w:pPr>
    </w:p>
    <w:tbl>
      <w:tblPr>
        <w:tblStyle w:val="Tabelacomgrade"/>
        <w:tblW w:w="9780" w:type="dxa"/>
        <w:tblLook w:val="04A0"/>
      </w:tblPr>
      <w:tblGrid>
        <w:gridCol w:w="1592"/>
        <w:gridCol w:w="1635"/>
        <w:gridCol w:w="1559"/>
        <w:gridCol w:w="1665"/>
        <w:gridCol w:w="3329"/>
      </w:tblGrid>
      <w:tr w:rsidR="00E11AEE" w:rsidTr="00F052B7">
        <w:tc>
          <w:tcPr>
            <w:tcW w:w="1592" w:type="dxa"/>
          </w:tcPr>
          <w:p w:rsidR="00E11AEE" w:rsidRDefault="000A4F67" w:rsidP="00CC581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6275" cy="810831"/>
                  <wp:effectExtent l="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EI_BAHI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937" cy="83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8" w:type="dxa"/>
            <w:gridSpan w:val="4"/>
            <w:vAlign w:val="center"/>
          </w:tcPr>
          <w:p w:rsidR="00E11AEE" w:rsidRPr="000A4F67" w:rsidRDefault="000A4F67" w:rsidP="000A4F67">
            <w:pPr>
              <w:jc w:val="center"/>
              <w:rPr>
                <w:b/>
              </w:rPr>
            </w:pPr>
            <w:r w:rsidRPr="00EA0201">
              <w:rPr>
                <w:b/>
              </w:rPr>
              <w:t>Termo de Declaração de Concordância e Veracidade</w:t>
            </w:r>
          </w:p>
        </w:tc>
      </w:tr>
      <w:tr w:rsidR="000A4F67" w:rsidTr="00F052B7">
        <w:tc>
          <w:tcPr>
            <w:tcW w:w="9780" w:type="dxa"/>
            <w:gridSpan w:val="5"/>
          </w:tcPr>
          <w:p w:rsidR="000A4F67" w:rsidRPr="00EA0201" w:rsidRDefault="000A4F67" w:rsidP="000A4F67">
            <w:pPr>
              <w:jc w:val="center"/>
              <w:rPr>
                <w:sz w:val="20"/>
              </w:rPr>
            </w:pPr>
          </w:p>
        </w:tc>
      </w:tr>
      <w:tr w:rsidR="00DE7CD5" w:rsidTr="00F052B7">
        <w:tc>
          <w:tcPr>
            <w:tcW w:w="9780" w:type="dxa"/>
            <w:gridSpan w:val="5"/>
          </w:tcPr>
          <w:p w:rsidR="00DE7CD5" w:rsidRPr="00EA0201" w:rsidRDefault="00DE7CD5" w:rsidP="00DE7CD5">
            <w:pPr>
              <w:jc w:val="left"/>
              <w:rPr>
                <w:b/>
                <w:sz w:val="20"/>
              </w:rPr>
            </w:pPr>
            <w:r w:rsidRPr="00EA0201">
              <w:rPr>
                <w:b/>
                <w:sz w:val="20"/>
              </w:rPr>
              <w:t>Nome</w:t>
            </w:r>
            <w:r w:rsidR="00487756">
              <w:rPr>
                <w:b/>
                <w:sz w:val="20"/>
              </w:rPr>
              <w:t>*</w:t>
            </w:r>
            <w:r w:rsidRPr="00EA0201">
              <w:rPr>
                <w:b/>
                <w:sz w:val="20"/>
              </w:rPr>
              <w:t>:</w:t>
            </w:r>
          </w:p>
        </w:tc>
      </w:tr>
      <w:tr w:rsidR="00DE7CD5" w:rsidTr="00F052B7">
        <w:tc>
          <w:tcPr>
            <w:tcW w:w="6451" w:type="dxa"/>
            <w:gridSpan w:val="4"/>
          </w:tcPr>
          <w:p w:rsidR="00DE7CD5" w:rsidRPr="00EA0201" w:rsidRDefault="00DE7CD5" w:rsidP="00DE7CD5">
            <w:pPr>
              <w:jc w:val="left"/>
              <w:rPr>
                <w:b/>
                <w:sz w:val="20"/>
              </w:rPr>
            </w:pPr>
            <w:r w:rsidRPr="00EA0201">
              <w:rPr>
                <w:b/>
                <w:sz w:val="20"/>
              </w:rPr>
              <w:t>Endereço</w:t>
            </w:r>
            <w:r w:rsidR="00487756">
              <w:rPr>
                <w:b/>
                <w:sz w:val="20"/>
              </w:rPr>
              <w:t>*</w:t>
            </w:r>
            <w:r w:rsidRPr="00EA0201">
              <w:rPr>
                <w:b/>
                <w:sz w:val="20"/>
              </w:rPr>
              <w:t>:</w:t>
            </w:r>
          </w:p>
        </w:tc>
        <w:tc>
          <w:tcPr>
            <w:tcW w:w="3329" w:type="dxa"/>
          </w:tcPr>
          <w:p w:rsidR="00DE7CD5" w:rsidRPr="00EA0201" w:rsidRDefault="00DE7CD5" w:rsidP="006C4562">
            <w:pPr>
              <w:jc w:val="left"/>
              <w:rPr>
                <w:b/>
                <w:sz w:val="20"/>
              </w:rPr>
            </w:pPr>
            <w:r w:rsidRPr="00EA0201">
              <w:rPr>
                <w:b/>
                <w:sz w:val="20"/>
              </w:rPr>
              <w:t>Bairro</w:t>
            </w:r>
            <w:r w:rsidR="00487756">
              <w:rPr>
                <w:b/>
                <w:sz w:val="20"/>
              </w:rPr>
              <w:t>*</w:t>
            </w:r>
            <w:r w:rsidRPr="00EA0201">
              <w:rPr>
                <w:b/>
                <w:sz w:val="20"/>
              </w:rPr>
              <w:t>:</w:t>
            </w:r>
          </w:p>
        </w:tc>
      </w:tr>
      <w:tr w:rsidR="00DE7CD5" w:rsidTr="00F052B7">
        <w:tc>
          <w:tcPr>
            <w:tcW w:w="3227" w:type="dxa"/>
            <w:gridSpan w:val="2"/>
          </w:tcPr>
          <w:p w:rsidR="00DE7CD5" w:rsidRPr="00EA0201" w:rsidRDefault="00DE7CD5" w:rsidP="00DE7CD5">
            <w:pPr>
              <w:jc w:val="left"/>
              <w:rPr>
                <w:b/>
                <w:sz w:val="20"/>
              </w:rPr>
            </w:pPr>
            <w:r w:rsidRPr="00EA0201">
              <w:rPr>
                <w:b/>
                <w:sz w:val="20"/>
              </w:rPr>
              <w:t>Cidade</w:t>
            </w:r>
            <w:r w:rsidR="00487756">
              <w:rPr>
                <w:b/>
                <w:sz w:val="20"/>
              </w:rPr>
              <w:t>*</w:t>
            </w:r>
            <w:r w:rsidRPr="00EA0201">
              <w:rPr>
                <w:b/>
                <w:sz w:val="20"/>
              </w:rPr>
              <w:t>:</w:t>
            </w:r>
          </w:p>
        </w:tc>
        <w:tc>
          <w:tcPr>
            <w:tcW w:w="3224" w:type="dxa"/>
            <w:gridSpan w:val="2"/>
          </w:tcPr>
          <w:p w:rsidR="00DE7CD5" w:rsidRPr="00EA0201" w:rsidRDefault="00DE7CD5" w:rsidP="006C4562">
            <w:pPr>
              <w:jc w:val="left"/>
              <w:rPr>
                <w:b/>
                <w:sz w:val="20"/>
              </w:rPr>
            </w:pPr>
            <w:r w:rsidRPr="00EA0201">
              <w:rPr>
                <w:b/>
                <w:sz w:val="20"/>
              </w:rPr>
              <w:t>Estado</w:t>
            </w:r>
            <w:r w:rsidR="00487756">
              <w:rPr>
                <w:b/>
                <w:sz w:val="20"/>
              </w:rPr>
              <w:t>*</w:t>
            </w:r>
            <w:r w:rsidRPr="00EA0201">
              <w:rPr>
                <w:b/>
                <w:sz w:val="20"/>
              </w:rPr>
              <w:t>:</w:t>
            </w:r>
          </w:p>
        </w:tc>
        <w:tc>
          <w:tcPr>
            <w:tcW w:w="3329" w:type="dxa"/>
          </w:tcPr>
          <w:p w:rsidR="00DE7CD5" w:rsidRPr="00EA0201" w:rsidRDefault="00DE7CD5" w:rsidP="006C4562">
            <w:pPr>
              <w:rPr>
                <w:b/>
                <w:sz w:val="20"/>
              </w:rPr>
            </w:pPr>
            <w:r w:rsidRPr="00EA0201">
              <w:rPr>
                <w:b/>
                <w:sz w:val="20"/>
              </w:rPr>
              <w:t>CEP</w:t>
            </w:r>
            <w:r w:rsidR="00487756">
              <w:rPr>
                <w:b/>
                <w:sz w:val="20"/>
              </w:rPr>
              <w:t>*</w:t>
            </w:r>
            <w:r w:rsidRPr="00EA0201">
              <w:rPr>
                <w:b/>
                <w:sz w:val="20"/>
              </w:rPr>
              <w:t>:</w:t>
            </w:r>
          </w:p>
        </w:tc>
      </w:tr>
      <w:tr w:rsidR="00DE7CD5" w:rsidTr="00F052B7">
        <w:tc>
          <w:tcPr>
            <w:tcW w:w="3227" w:type="dxa"/>
            <w:gridSpan w:val="2"/>
          </w:tcPr>
          <w:p w:rsidR="00DE7CD5" w:rsidRPr="00EA0201" w:rsidRDefault="00DE7CD5" w:rsidP="00DE7CD5">
            <w:pPr>
              <w:jc w:val="left"/>
              <w:rPr>
                <w:b/>
                <w:sz w:val="20"/>
              </w:rPr>
            </w:pPr>
            <w:r w:rsidRPr="00EA0201">
              <w:rPr>
                <w:b/>
                <w:sz w:val="20"/>
              </w:rPr>
              <w:t>RG</w:t>
            </w:r>
            <w:r w:rsidR="00487756">
              <w:rPr>
                <w:b/>
                <w:sz w:val="20"/>
              </w:rPr>
              <w:t>*</w:t>
            </w:r>
            <w:r w:rsidRPr="00EA0201">
              <w:rPr>
                <w:b/>
                <w:sz w:val="20"/>
              </w:rPr>
              <w:t>:</w:t>
            </w:r>
          </w:p>
        </w:tc>
        <w:tc>
          <w:tcPr>
            <w:tcW w:w="3224" w:type="dxa"/>
            <w:gridSpan w:val="2"/>
          </w:tcPr>
          <w:p w:rsidR="00DE7CD5" w:rsidRPr="00EA0201" w:rsidRDefault="00DE7CD5" w:rsidP="006C4562">
            <w:pPr>
              <w:jc w:val="left"/>
              <w:rPr>
                <w:b/>
                <w:sz w:val="20"/>
              </w:rPr>
            </w:pPr>
            <w:r w:rsidRPr="00EA0201">
              <w:rPr>
                <w:b/>
                <w:sz w:val="20"/>
              </w:rPr>
              <w:t>CPF</w:t>
            </w:r>
            <w:r w:rsidR="00487756">
              <w:rPr>
                <w:b/>
                <w:sz w:val="20"/>
              </w:rPr>
              <w:t>*</w:t>
            </w:r>
            <w:r w:rsidRPr="00EA0201">
              <w:rPr>
                <w:b/>
                <w:sz w:val="20"/>
              </w:rPr>
              <w:t>:</w:t>
            </w:r>
          </w:p>
        </w:tc>
        <w:tc>
          <w:tcPr>
            <w:tcW w:w="3329" w:type="dxa"/>
          </w:tcPr>
          <w:p w:rsidR="00DE7CD5" w:rsidRPr="00EA0201" w:rsidRDefault="00DE7CD5" w:rsidP="006C4562">
            <w:pPr>
              <w:jc w:val="left"/>
              <w:rPr>
                <w:b/>
                <w:sz w:val="20"/>
              </w:rPr>
            </w:pPr>
            <w:r w:rsidRPr="00EA0201">
              <w:rPr>
                <w:b/>
                <w:sz w:val="20"/>
              </w:rPr>
              <w:t>Telefone</w:t>
            </w:r>
            <w:r w:rsidR="00487756">
              <w:rPr>
                <w:b/>
                <w:sz w:val="20"/>
              </w:rPr>
              <w:t>*</w:t>
            </w:r>
            <w:r w:rsidRPr="00EA0201">
              <w:rPr>
                <w:b/>
                <w:sz w:val="20"/>
              </w:rPr>
              <w:t>:</w:t>
            </w:r>
          </w:p>
        </w:tc>
      </w:tr>
      <w:tr w:rsidR="00DE7CD5" w:rsidTr="00F052B7">
        <w:tc>
          <w:tcPr>
            <w:tcW w:w="6451" w:type="dxa"/>
            <w:gridSpan w:val="4"/>
          </w:tcPr>
          <w:p w:rsidR="00DE7CD5" w:rsidRPr="00EA0201" w:rsidRDefault="00DE7CD5" w:rsidP="00DE7CD5">
            <w:pPr>
              <w:jc w:val="left"/>
              <w:rPr>
                <w:b/>
                <w:sz w:val="20"/>
              </w:rPr>
            </w:pPr>
            <w:proofErr w:type="spellStart"/>
            <w:r w:rsidRPr="00EA0201">
              <w:rPr>
                <w:b/>
                <w:sz w:val="20"/>
              </w:rPr>
              <w:t>E-mail</w:t>
            </w:r>
            <w:proofErr w:type="spellEnd"/>
            <w:r w:rsidR="00487756">
              <w:rPr>
                <w:b/>
                <w:sz w:val="20"/>
              </w:rPr>
              <w:t>*</w:t>
            </w:r>
            <w:r w:rsidRPr="00EA0201">
              <w:rPr>
                <w:b/>
                <w:sz w:val="20"/>
              </w:rPr>
              <w:t>:</w:t>
            </w:r>
          </w:p>
        </w:tc>
        <w:tc>
          <w:tcPr>
            <w:tcW w:w="3329" w:type="dxa"/>
          </w:tcPr>
          <w:p w:rsidR="00DE7CD5" w:rsidRPr="00EA0201" w:rsidRDefault="00DE7CD5" w:rsidP="00DE7CD5">
            <w:pPr>
              <w:jc w:val="left"/>
              <w:rPr>
                <w:b/>
                <w:sz w:val="20"/>
              </w:rPr>
            </w:pPr>
            <w:r w:rsidRPr="00EA0201">
              <w:rPr>
                <w:b/>
                <w:sz w:val="20"/>
              </w:rPr>
              <w:t>Celular</w:t>
            </w:r>
            <w:r w:rsidR="00487756">
              <w:rPr>
                <w:b/>
                <w:sz w:val="20"/>
              </w:rPr>
              <w:t>*</w:t>
            </w:r>
            <w:r w:rsidRPr="00EA0201">
              <w:rPr>
                <w:b/>
                <w:sz w:val="20"/>
              </w:rPr>
              <w:t>:</w:t>
            </w:r>
          </w:p>
        </w:tc>
      </w:tr>
      <w:tr w:rsidR="000A4F67" w:rsidTr="00F052B7">
        <w:tc>
          <w:tcPr>
            <w:tcW w:w="9780" w:type="dxa"/>
            <w:gridSpan w:val="5"/>
          </w:tcPr>
          <w:p w:rsidR="000A4F67" w:rsidRPr="00487756" w:rsidRDefault="00487756" w:rsidP="00487756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 w:rsidRPr="00487756">
              <w:rPr>
                <w:b/>
                <w:sz w:val="20"/>
              </w:rPr>
              <w:t>As informações acima devem ser as mesmas informadas no cadastro do Acesso Externo</w:t>
            </w:r>
          </w:p>
        </w:tc>
      </w:tr>
      <w:tr w:rsidR="00E11AEE" w:rsidTr="00F052B7">
        <w:tc>
          <w:tcPr>
            <w:tcW w:w="9780" w:type="dxa"/>
            <w:gridSpan w:val="5"/>
          </w:tcPr>
          <w:p w:rsidR="00E11AEE" w:rsidRPr="00EA0201" w:rsidRDefault="00E11AEE" w:rsidP="000A4F67">
            <w:pPr>
              <w:rPr>
                <w:sz w:val="20"/>
              </w:rPr>
            </w:pPr>
            <w:r w:rsidRPr="00EA0201">
              <w:rPr>
                <w:sz w:val="20"/>
              </w:rPr>
              <w:t>A realização do cadastro como Usuário Externo no SEI Bahia e a entrega deste documento importará na aceitação de todos os termos e condições que regem o processo eletrônico, conforme Lei nº 12.209, de 20 de abril de 2011 e Decreto nº 15.805, de 30 de dezembro de 201</w:t>
            </w:r>
            <w:r w:rsidR="007D219E">
              <w:rPr>
                <w:sz w:val="20"/>
              </w:rPr>
              <w:t>4</w:t>
            </w:r>
            <w:r w:rsidRPr="00EA0201">
              <w:rPr>
                <w:sz w:val="20"/>
              </w:rPr>
              <w:t>, e demais normas aplicáveis, admitindo como</w:t>
            </w:r>
            <w:r w:rsidR="000A4F67" w:rsidRPr="00EA0201">
              <w:rPr>
                <w:sz w:val="20"/>
              </w:rPr>
              <w:t xml:space="preserve"> válida a assinatura eletrônica na modalidade cadastrada (</w:t>
            </w:r>
            <w:proofErr w:type="spellStart"/>
            <w:r w:rsidR="000A4F67" w:rsidRPr="00EA0201">
              <w:rPr>
                <w:sz w:val="20"/>
              </w:rPr>
              <w:t>login</w:t>
            </w:r>
            <w:proofErr w:type="spellEnd"/>
            <w:r w:rsidR="000A4F67" w:rsidRPr="00EA0201">
              <w:rPr>
                <w:sz w:val="20"/>
              </w:rPr>
              <w:t xml:space="preserve">/senha), tendo como </w:t>
            </w:r>
            <w:proofErr w:type="spellStart"/>
            <w:r w:rsidR="000A4F67" w:rsidRPr="00EA0201">
              <w:rPr>
                <w:sz w:val="20"/>
              </w:rPr>
              <w:t>consequência</w:t>
            </w:r>
            <w:proofErr w:type="spellEnd"/>
            <w:r w:rsidR="000A4F67" w:rsidRPr="00EA0201">
              <w:rPr>
                <w:sz w:val="20"/>
              </w:rPr>
              <w:t xml:space="preserve"> </w:t>
            </w:r>
            <w:proofErr w:type="gramStart"/>
            <w:r w:rsidR="000A4F67" w:rsidRPr="00EA0201">
              <w:rPr>
                <w:sz w:val="20"/>
              </w:rPr>
              <w:t>a</w:t>
            </w:r>
            <w:proofErr w:type="gramEnd"/>
            <w:r w:rsidR="000A4F67" w:rsidRPr="00EA0201">
              <w:rPr>
                <w:sz w:val="20"/>
              </w:rPr>
              <w:t xml:space="preserve"> responsabilidade pelo uso indevido das ações efetuadas, as quais serão passíveis de apuração civil, penal e administrativa. Ainda, declaro que o endereço informado referente ao meu domicílio é verdadeiro e que são de minha exclusiva responsabilidade:</w:t>
            </w:r>
          </w:p>
          <w:p w:rsidR="000A4F67" w:rsidRPr="00EA0201" w:rsidRDefault="000A4F67" w:rsidP="00EA0201">
            <w:pPr>
              <w:pStyle w:val="PargrafodaLista"/>
              <w:numPr>
                <w:ilvl w:val="0"/>
                <w:numId w:val="27"/>
              </w:numPr>
              <w:ind w:left="709" w:hanging="567"/>
              <w:rPr>
                <w:sz w:val="20"/>
              </w:rPr>
            </w:pPr>
            <w:r w:rsidRPr="00EA0201">
              <w:rPr>
                <w:sz w:val="20"/>
              </w:rPr>
              <w:t>O sigilo da senha de acesso, não cabendo, em qualquer hipótese, alegação de uso indevido;</w:t>
            </w:r>
          </w:p>
          <w:p w:rsidR="000A4F67" w:rsidRPr="00EA0201" w:rsidRDefault="000A4F67" w:rsidP="00EA0201">
            <w:pPr>
              <w:pStyle w:val="PargrafodaLista"/>
              <w:numPr>
                <w:ilvl w:val="0"/>
                <w:numId w:val="27"/>
              </w:numPr>
              <w:ind w:left="709" w:hanging="567"/>
              <w:rPr>
                <w:sz w:val="20"/>
              </w:rPr>
            </w:pPr>
            <w:r w:rsidRPr="00EA0201">
              <w:rPr>
                <w:sz w:val="20"/>
              </w:rPr>
              <w:t xml:space="preserve">A conformidade entre os dados informados no formulário eletrônico de </w:t>
            </w:r>
            <w:proofErr w:type="spellStart"/>
            <w:r w:rsidRPr="00EA0201">
              <w:rPr>
                <w:sz w:val="20"/>
              </w:rPr>
              <w:t>peticionamento</w:t>
            </w:r>
            <w:proofErr w:type="spellEnd"/>
            <w:r w:rsidRPr="00EA0201">
              <w:rPr>
                <w:sz w:val="20"/>
              </w:rPr>
              <w:t xml:space="preserve"> e os constantes do documento protocolizado, incluindo o preenchimento dos campos obrigatórios e anexação dos documentos essenciais complementares;</w:t>
            </w:r>
          </w:p>
          <w:p w:rsidR="000A4F67" w:rsidRPr="00372B3B" w:rsidRDefault="000A4F67" w:rsidP="00EA0201">
            <w:pPr>
              <w:pStyle w:val="PargrafodaLista"/>
              <w:numPr>
                <w:ilvl w:val="0"/>
                <w:numId w:val="27"/>
              </w:numPr>
              <w:ind w:left="709" w:hanging="567"/>
              <w:rPr>
                <w:sz w:val="20"/>
              </w:rPr>
            </w:pPr>
            <w:r w:rsidRPr="00EA0201">
              <w:rPr>
                <w:sz w:val="20"/>
              </w:rPr>
              <w:t xml:space="preserve">A confecção da petição </w:t>
            </w:r>
            <w:r w:rsidR="006A7191" w:rsidRPr="00EA0201">
              <w:rPr>
                <w:sz w:val="20"/>
              </w:rPr>
              <w:t xml:space="preserve">e dos documentos digitais em conformidade com os requisitos estabelecidos pelo sistema, no que se refere ao formato e ao tamanho dos arquivos transmitidos </w:t>
            </w:r>
            <w:r w:rsidR="006A7191" w:rsidRPr="00372B3B">
              <w:rPr>
                <w:sz w:val="20"/>
              </w:rPr>
              <w:t>eletronicamente;</w:t>
            </w:r>
          </w:p>
          <w:p w:rsidR="006A7191" w:rsidRPr="00372B3B" w:rsidRDefault="006A7191" w:rsidP="00EA0201">
            <w:pPr>
              <w:pStyle w:val="PargrafodaLista"/>
              <w:numPr>
                <w:ilvl w:val="0"/>
                <w:numId w:val="27"/>
              </w:numPr>
              <w:ind w:left="709" w:hanging="567"/>
              <w:rPr>
                <w:sz w:val="20"/>
              </w:rPr>
            </w:pPr>
            <w:r w:rsidRPr="00372B3B">
              <w:rPr>
                <w:sz w:val="20"/>
              </w:rPr>
              <w:t xml:space="preserve">A conservação dos originais em papel de documentos digitalizados enviados por meio de </w:t>
            </w:r>
            <w:proofErr w:type="spellStart"/>
            <w:r w:rsidRPr="00372B3B">
              <w:rPr>
                <w:sz w:val="20"/>
              </w:rPr>
              <w:t>peticionamento</w:t>
            </w:r>
            <w:proofErr w:type="spellEnd"/>
            <w:r w:rsidRPr="00372B3B">
              <w:rPr>
                <w:sz w:val="20"/>
              </w:rPr>
              <w:t xml:space="preserve"> eletrônico até que decaia o direito da Administração de rever os atos praticados no processo, para que, </w:t>
            </w:r>
            <w:proofErr w:type="gramStart"/>
            <w:r w:rsidRPr="00372B3B">
              <w:rPr>
                <w:sz w:val="20"/>
              </w:rPr>
              <w:t>caso solicitado, sejam</w:t>
            </w:r>
            <w:proofErr w:type="gramEnd"/>
            <w:r w:rsidRPr="00372B3B">
              <w:rPr>
                <w:sz w:val="20"/>
              </w:rPr>
              <w:t xml:space="preserve"> apresentados para qualquer tipo de conferência;</w:t>
            </w:r>
          </w:p>
          <w:p w:rsidR="006A7191" w:rsidRPr="00372B3B" w:rsidRDefault="00633EF5" w:rsidP="00EA0201">
            <w:pPr>
              <w:pStyle w:val="PargrafodaLista"/>
              <w:numPr>
                <w:ilvl w:val="0"/>
                <w:numId w:val="27"/>
              </w:numPr>
              <w:ind w:left="709" w:hanging="567"/>
              <w:rPr>
                <w:sz w:val="20"/>
              </w:rPr>
            </w:pPr>
            <w:r w:rsidRPr="00372B3B">
              <w:rPr>
                <w:sz w:val="20"/>
              </w:rPr>
              <w:t>A verificação, por meio do recibo eletrônico</w:t>
            </w:r>
            <w:r w:rsidR="00F052B7" w:rsidRPr="00372B3B">
              <w:rPr>
                <w:sz w:val="20"/>
              </w:rPr>
              <w:t xml:space="preserve"> de protocolo, do recebimento das petições e dos documentos transmitidos eletronicamente;</w:t>
            </w:r>
          </w:p>
          <w:p w:rsidR="00F052B7" w:rsidRPr="00EA0201" w:rsidRDefault="00F052B7" w:rsidP="00EA0201">
            <w:pPr>
              <w:pStyle w:val="PargrafodaLista"/>
              <w:numPr>
                <w:ilvl w:val="0"/>
                <w:numId w:val="27"/>
              </w:numPr>
              <w:ind w:left="709" w:hanging="567"/>
              <w:rPr>
                <w:sz w:val="20"/>
              </w:rPr>
            </w:pPr>
            <w:r w:rsidRPr="00EA0201">
              <w:rPr>
                <w:sz w:val="20"/>
              </w:rPr>
              <w:t>A observância de que os atos praticados até às 23 horas e 59 minutos e 59 segundos do último dia do prazo considerado sempre o oficial de Brasília, independente do fuso horário em que se encontre o usuário externo;</w:t>
            </w:r>
          </w:p>
          <w:p w:rsidR="00F052B7" w:rsidRPr="00EA0201" w:rsidRDefault="00F052B7" w:rsidP="00EA0201">
            <w:pPr>
              <w:pStyle w:val="PargrafodaLista"/>
              <w:numPr>
                <w:ilvl w:val="0"/>
                <w:numId w:val="27"/>
              </w:numPr>
              <w:ind w:left="709" w:hanging="567"/>
              <w:rPr>
                <w:sz w:val="20"/>
              </w:rPr>
            </w:pPr>
            <w:r w:rsidRPr="00EA0201">
              <w:rPr>
                <w:sz w:val="20"/>
              </w:rPr>
              <w:t>A consulta periódica ao SEI Bahia, a fim de verificar o recebimento de intimações, as quais serão consideradas realizadas na data em que o usuário efetuar sua consulta no sistema ou, quinze dias após a sua expedição, caso não seja consultada pelo usuário;</w:t>
            </w:r>
          </w:p>
          <w:p w:rsidR="00F052B7" w:rsidRPr="00EA0201" w:rsidRDefault="00F052B7" w:rsidP="00EA0201">
            <w:pPr>
              <w:pStyle w:val="PargrafodaLista"/>
              <w:numPr>
                <w:ilvl w:val="0"/>
                <w:numId w:val="27"/>
              </w:numPr>
              <w:ind w:left="709" w:hanging="567"/>
              <w:rPr>
                <w:sz w:val="20"/>
              </w:rPr>
            </w:pPr>
            <w:r w:rsidRPr="00EA0201">
              <w:rPr>
                <w:sz w:val="20"/>
              </w:rPr>
              <w:t>As condições da minha rede de comunicação, o acesso ao meu pro</w:t>
            </w:r>
            <w:r w:rsidR="00EA0201" w:rsidRPr="00EA0201">
              <w:rPr>
                <w:sz w:val="20"/>
              </w:rPr>
              <w:t>vedor de internet e as configurações do computador utilizado nas transmissões eletrônicas;</w:t>
            </w:r>
          </w:p>
          <w:p w:rsidR="00EA0201" w:rsidRPr="00EA0201" w:rsidRDefault="00EA0201" w:rsidP="00EA0201">
            <w:pPr>
              <w:pStyle w:val="PargrafodaLista"/>
              <w:numPr>
                <w:ilvl w:val="0"/>
                <w:numId w:val="27"/>
              </w:numPr>
              <w:ind w:left="709" w:hanging="567"/>
              <w:rPr>
                <w:sz w:val="20"/>
              </w:rPr>
            </w:pPr>
            <w:r w:rsidRPr="00EA0201">
              <w:rPr>
                <w:sz w:val="20"/>
              </w:rPr>
              <w:t>A observância dos períodos de manutenção programada, que serão realizadas, preferencialmente, no período de 0 hora dos sábados às 22 horas dos domingos ou da 0 hora às 6 horas nos demais dias da semana, ou qualquer outro tipo de indisponibilidade do sistema.</w:t>
            </w:r>
          </w:p>
          <w:p w:rsidR="00EA0201" w:rsidRPr="00EA0201" w:rsidRDefault="00EA0201" w:rsidP="00EA0201">
            <w:pPr>
              <w:ind w:left="142"/>
              <w:rPr>
                <w:sz w:val="20"/>
              </w:rPr>
            </w:pPr>
            <w:r w:rsidRPr="00EA0201">
              <w:rPr>
                <w:sz w:val="20"/>
              </w:rPr>
              <w:t>Para que o cadastro seja liberado o usuário deverá apresentar-se pessoalmente na Secretaria de Administração do Estado da Bahia, de posse dos seguintes documentos:</w:t>
            </w:r>
          </w:p>
          <w:p w:rsidR="00EA0201" w:rsidRPr="00EA0201" w:rsidRDefault="00EA0201" w:rsidP="00EA0201">
            <w:pPr>
              <w:pStyle w:val="PargrafodaLista"/>
              <w:numPr>
                <w:ilvl w:val="0"/>
                <w:numId w:val="28"/>
              </w:numPr>
              <w:rPr>
                <w:sz w:val="20"/>
              </w:rPr>
            </w:pPr>
            <w:r w:rsidRPr="00EA0201">
              <w:rPr>
                <w:sz w:val="20"/>
              </w:rPr>
              <w:t>Original deste termo, preenchido e assinado;</w:t>
            </w:r>
          </w:p>
          <w:p w:rsidR="00EA0201" w:rsidRPr="00EA0201" w:rsidRDefault="00EA0201" w:rsidP="00EA0201">
            <w:pPr>
              <w:pStyle w:val="PargrafodaLista"/>
              <w:numPr>
                <w:ilvl w:val="0"/>
                <w:numId w:val="28"/>
              </w:numPr>
              <w:rPr>
                <w:sz w:val="20"/>
              </w:rPr>
            </w:pPr>
            <w:r w:rsidRPr="00EA0201">
              <w:rPr>
                <w:sz w:val="20"/>
              </w:rPr>
              <w:t>Original do Comprovante de Residência; e</w:t>
            </w:r>
          </w:p>
          <w:p w:rsidR="00EA0201" w:rsidRPr="00487756" w:rsidRDefault="00EA0201" w:rsidP="00EA0201">
            <w:pPr>
              <w:pStyle w:val="PargrafodaLista"/>
              <w:numPr>
                <w:ilvl w:val="0"/>
                <w:numId w:val="28"/>
              </w:numPr>
            </w:pPr>
            <w:r w:rsidRPr="00EA0201">
              <w:rPr>
                <w:sz w:val="20"/>
              </w:rPr>
              <w:t>Originais do RG e CPF para fins de autenticação administrativa</w:t>
            </w:r>
            <w:r w:rsidR="00487756">
              <w:rPr>
                <w:sz w:val="20"/>
              </w:rPr>
              <w:t>;</w:t>
            </w:r>
          </w:p>
          <w:p w:rsidR="00487756" w:rsidRPr="00487756" w:rsidRDefault="00487756" w:rsidP="00EA0201">
            <w:pPr>
              <w:pStyle w:val="PargrafodaLista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487756">
              <w:rPr>
                <w:sz w:val="20"/>
                <w:szCs w:val="20"/>
              </w:rPr>
              <w:t>Original do Contrato Social (quando representante Legal)</w:t>
            </w:r>
          </w:p>
        </w:tc>
      </w:tr>
      <w:tr w:rsidR="00F052B7" w:rsidTr="00F052B7">
        <w:tc>
          <w:tcPr>
            <w:tcW w:w="4786" w:type="dxa"/>
            <w:gridSpan w:val="3"/>
          </w:tcPr>
          <w:p w:rsidR="00F052B7" w:rsidRPr="00EA0201" w:rsidRDefault="00F052B7" w:rsidP="00E11AEE">
            <w:pPr>
              <w:jc w:val="center"/>
              <w:rPr>
                <w:b/>
                <w:sz w:val="20"/>
              </w:rPr>
            </w:pPr>
          </w:p>
          <w:p w:rsidR="00F052B7" w:rsidRPr="00EA0201" w:rsidRDefault="00F052B7" w:rsidP="00F052B7">
            <w:pPr>
              <w:spacing w:after="60"/>
              <w:jc w:val="left"/>
              <w:rPr>
                <w:b/>
                <w:sz w:val="20"/>
              </w:rPr>
            </w:pPr>
            <w:r w:rsidRPr="00EA0201">
              <w:rPr>
                <w:b/>
                <w:sz w:val="20"/>
              </w:rPr>
              <w:t xml:space="preserve">Data: </w:t>
            </w:r>
          </w:p>
        </w:tc>
        <w:tc>
          <w:tcPr>
            <w:tcW w:w="4994" w:type="dxa"/>
            <w:gridSpan w:val="2"/>
          </w:tcPr>
          <w:p w:rsidR="00F052B7" w:rsidRPr="00EA0201" w:rsidRDefault="00F052B7" w:rsidP="00E11AEE">
            <w:pPr>
              <w:jc w:val="center"/>
              <w:rPr>
                <w:b/>
                <w:sz w:val="20"/>
              </w:rPr>
            </w:pPr>
          </w:p>
          <w:p w:rsidR="00F052B7" w:rsidRPr="00EA0201" w:rsidRDefault="00F052B7" w:rsidP="00F052B7">
            <w:pPr>
              <w:spacing w:after="120"/>
              <w:jc w:val="left"/>
              <w:rPr>
                <w:b/>
                <w:sz w:val="20"/>
              </w:rPr>
            </w:pPr>
            <w:r w:rsidRPr="00EA0201">
              <w:rPr>
                <w:b/>
                <w:sz w:val="20"/>
              </w:rPr>
              <w:t>Assinatura:</w:t>
            </w:r>
          </w:p>
        </w:tc>
      </w:tr>
    </w:tbl>
    <w:p w:rsidR="007638FB" w:rsidRDefault="007638FB" w:rsidP="00EA0201"/>
    <w:sectPr w:rsidR="007638FB" w:rsidSect="006222AC">
      <w:headerReference w:type="default" r:id="rId15"/>
      <w:footerReference w:type="default" r:id="rId16"/>
      <w:pgSz w:w="11906" w:h="16838" w:code="9"/>
      <w:pgMar w:top="1985" w:right="924" w:bottom="1701" w:left="851" w:header="567" w:footer="567" w:gutter="567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72D" w:rsidRDefault="00EF272D" w:rsidP="00B73D68">
      <w:r>
        <w:separator/>
      </w:r>
    </w:p>
  </w:endnote>
  <w:endnote w:type="continuationSeparator" w:id="1">
    <w:p w:rsidR="00EF272D" w:rsidRDefault="00EF272D" w:rsidP="00B73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2893"/>
      <w:gridCol w:w="4012"/>
      <w:gridCol w:w="1739"/>
      <w:gridCol w:w="1136"/>
    </w:tblGrid>
    <w:tr w:rsidR="00EF272D" w:rsidRPr="00F079C0" w:rsidTr="00BB79CF">
      <w:trPr>
        <w:trHeight w:val="262"/>
      </w:trPr>
      <w:tc>
        <w:tcPr>
          <w:tcW w:w="4419" w:type="pct"/>
          <w:gridSpan w:val="3"/>
        </w:tcPr>
        <w:p w:rsidR="00EF272D" w:rsidRPr="00F079C0" w:rsidRDefault="00EF272D" w:rsidP="00BB79CF">
          <w:pPr>
            <w:tabs>
              <w:tab w:val="center" w:pos="4320"/>
              <w:tab w:val="right" w:pos="8640"/>
            </w:tabs>
            <w:jc w:val="left"/>
            <w:rPr>
              <w:rFonts w:cs="Tahoma"/>
              <w:i/>
              <w:sz w:val="16"/>
              <w:szCs w:val="16"/>
              <w:lang w:eastAsia="en-US"/>
            </w:rPr>
          </w:pPr>
          <w:r w:rsidRPr="00F079C0">
            <w:rPr>
              <w:rFonts w:cs="Tahoma"/>
              <w:i/>
              <w:sz w:val="16"/>
              <w:szCs w:val="16"/>
              <w:lang w:eastAsia="en-US"/>
            </w:rPr>
            <w:t xml:space="preserve">O modelo deste documento é de propriedade </w:t>
          </w:r>
          <w:r>
            <w:rPr>
              <w:rFonts w:cs="Tahoma"/>
              <w:i/>
              <w:sz w:val="16"/>
              <w:szCs w:val="16"/>
              <w:lang w:eastAsia="en-US"/>
            </w:rPr>
            <w:t>do Governo do Estado da Bahia</w:t>
          </w:r>
        </w:p>
      </w:tc>
      <w:tc>
        <w:tcPr>
          <w:tcW w:w="581" w:type="pct"/>
        </w:tcPr>
        <w:p w:rsidR="00EF272D" w:rsidRPr="00F079C0" w:rsidRDefault="00EF272D" w:rsidP="00DE22C8">
          <w:pPr>
            <w:tabs>
              <w:tab w:val="center" w:pos="4320"/>
              <w:tab w:val="right" w:pos="8640"/>
            </w:tabs>
            <w:jc w:val="right"/>
            <w:rPr>
              <w:rFonts w:cs="Tahoma"/>
              <w:i/>
              <w:sz w:val="16"/>
              <w:szCs w:val="16"/>
              <w:lang w:eastAsia="en-US"/>
            </w:rPr>
          </w:pPr>
          <w:r w:rsidRPr="00F079C0">
            <w:rPr>
              <w:rFonts w:cs="Tahoma"/>
              <w:i/>
              <w:sz w:val="16"/>
              <w:szCs w:val="16"/>
              <w:lang w:eastAsia="en-US"/>
            </w:rPr>
            <w:t xml:space="preserve">Versão </w:t>
          </w:r>
          <w:r>
            <w:rPr>
              <w:rFonts w:cs="Tahoma"/>
              <w:i/>
              <w:sz w:val="16"/>
              <w:szCs w:val="16"/>
              <w:lang w:eastAsia="en-US"/>
            </w:rPr>
            <w:t>1</w:t>
          </w:r>
          <w:r w:rsidRPr="00F079C0">
            <w:rPr>
              <w:rFonts w:cs="Tahoma"/>
              <w:i/>
              <w:sz w:val="16"/>
              <w:szCs w:val="16"/>
              <w:lang w:eastAsia="en-US"/>
            </w:rPr>
            <w:t>.0</w:t>
          </w:r>
        </w:p>
      </w:tc>
    </w:tr>
    <w:tr w:rsidR="00EF272D" w:rsidRPr="00F079C0" w:rsidTr="00BB79CF">
      <w:trPr>
        <w:trHeight w:val="262"/>
      </w:trPr>
      <w:tc>
        <w:tcPr>
          <w:tcW w:w="1479" w:type="pct"/>
        </w:tcPr>
        <w:p w:rsidR="00EF272D" w:rsidRPr="00F079C0" w:rsidRDefault="00EF272D" w:rsidP="00BB79CF">
          <w:pPr>
            <w:tabs>
              <w:tab w:val="center" w:pos="4320"/>
              <w:tab w:val="right" w:pos="8640"/>
            </w:tabs>
            <w:rPr>
              <w:rFonts w:cs="Tahoma"/>
              <w:i/>
              <w:sz w:val="16"/>
              <w:szCs w:val="16"/>
              <w:lang w:eastAsia="en-US"/>
            </w:rPr>
          </w:pPr>
          <w:r w:rsidRPr="00F079C0">
            <w:rPr>
              <w:rFonts w:cs="Tahoma"/>
              <w:sz w:val="16"/>
            </w:rPr>
            <w:t xml:space="preserve">Elaborado em </w:t>
          </w:r>
          <w:r>
            <w:rPr>
              <w:rFonts w:cs="Tahoma"/>
              <w:sz w:val="16"/>
            </w:rPr>
            <w:t>01/03/2016</w:t>
          </w:r>
        </w:p>
      </w:tc>
      <w:tc>
        <w:tcPr>
          <w:tcW w:w="2051" w:type="pct"/>
        </w:tcPr>
        <w:p w:rsidR="00EF272D" w:rsidRPr="00F079C0" w:rsidRDefault="00EF272D" w:rsidP="00BB79CF">
          <w:pPr>
            <w:tabs>
              <w:tab w:val="center" w:pos="4320"/>
              <w:tab w:val="right" w:pos="8640"/>
            </w:tabs>
            <w:jc w:val="center"/>
            <w:rPr>
              <w:rFonts w:cs="Tahoma"/>
              <w:i/>
              <w:sz w:val="16"/>
              <w:szCs w:val="16"/>
              <w:lang w:eastAsia="en-US"/>
            </w:rPr>
          </w:pPr>
          <w:r>
            <w:rPr>
              <w:sz w:val="16"/>
            </w:rPr>
            <w:t xml:space="preserve">Emitido em </w:t>
          </w:r>
          <w:r w:rsidR="00236D23">
            <w:rPr>
              <w:sz w:val="16"/>
            </w:rPr>
            <w:fldChar w:fldCharType="begin"/>
          </w:r>
          <w:r>
            <w:rPr>
              <w:sz w:val="16"/>
            </w:rPr>
            <w:instrText xml:space="preserve"> DATE  \@ "dd/MM/yyyy" </w:instrText>
          </w:r>
          <w:r w:rsidR="00236D23">
            <w:rPr>
              <w:sz w:val="16"/>
            </w:rPr>
            <w:fldChar w:fldCharType="separate"/>
          </w:r>
          <w:r w:rsidR="00731962">
            <w:rPr>
              <w:noProof/>
              <w:sz w:val="16"/>
            </w:rPr>
            <w:t>20/09/2018</w:t>
          </w:r>
          <w:r w:rsidR="00236D23">
            <w:rPr>
              <w:sz w:val="16"/>
            </w:rPr>
            <w:fldChar w:fldCharType="end"/>
          </w:r>
        </w:p>
      </w:tc>
      <w:tc>
        <w:tcPr>
          <w:tcW w:w="1470" w:type="pct"/>
          <w:gridSpan w:val="2"/>
        </w:tcPr>
        <w:p w:rsidR="00EF272D" w:rsidRPr="00F079C0" w:rsidRDefault="00236D23" w:rsidP="00BB79CF">
          <w:pPr>
            <w:tabs>
              <w:tab w:val="center" w:pos="4320"/>
              <w:tab w:val="right" w:pos="8640"/>
            </w:tabs>
            <w:jc w:val="right"/>
            <w:rPr>
              <w:rFonts w:cs="Tahoma"/>
              <w:i/>
              <w:sz w:val="16"/>
              <w:szCs w:val="16"/>
              <w:lang w:eastAsia="en-US"/>
            </w:rPr>
          </w:pPr>
          <w:r w:rsidRPr="00F079C0">
            <w:rPr>
              <w:rFonts w:cs="Tahoma"/>
              <w:sz w:val="16"/>
              <w:szCs w:val="16"/>
            </w:rPr>
            <w:fldChar w:fldCharType="begin"/>
          </w:r>
          <w:r w:rsidR="00EF272D" w:rsidRPr="00F079C0">
            <w:rPr>
              <w:rFonts w:cs="Tahoma"/>
              <w:sz w:val="16"/>
              <w:szCs w:val="16"/>
            </w:rPr>
            <w:instrText xml:space="preserve"> PAGE </w:instrText>
          </w:r>
          <w:r w:rsidRPr="00F079C0">
            <w:rPr>
              <w:rFonts w:cs="Tahoma"/>
              <w:sz w:val="16"/>
              <w:szCs w:val="16"/>
            </w:rPr>
            <w:fldChar w:fldCharType="separate"/>
          </w:r>
          <w:r w:rsidR="00487756">
            <w:rPr>
              <w:rFonts w:cs="Tahoma"/>
              <w:noProof/>
              <w:sz w:val="16"/>
              <w:szCs w:val="16"/>
            </w:rPr>
            <w:t>2</w:t>
          </w:r>
          <w:r w:rsidRPr="00F079C0">
            <w:rPr>
              <w:rFonts w:cs="Tahoma"/>
              <w:sz w:val="16"/>
              <w:szCs w:val="16"/>
            </w:rPr>
            <w:fldChar w:fldCharType="end"/>
          </w:r>
          <w:r w:rsidR="00EF272D" w:rsidRPr="00F079C0">
            <w:rPr>
              <w:rFonts w:cs="Tahoma"/>
              <w:sz w:val="16"/>
              <w:szCs w:val="16"/>
            </w:rPr>
            <w:t xml:space="preserve"> / </w:t>
          </w:r>
          <w:r w:rsidRPr="00F079C0">
            <w:rPr>
              <w:rFonts w:cs="Tahoma"/>
              <w:sz w:val="16"/>
              <w:szCs w:val="16"/>
            </w:rPr>
            <w:fldChar w:fldCharType="begin"/>
          </w:r>
          <w:r w:rsidR="00EF272D" w:rsidRPr="00F079C0">
            <w:rPr>
              <w:rFonts w:cs="Tahoma"/>
              <w:sz w:val="16"/>
              <w:szCs w:val="16"/>
            </w:rPr>
            <w:instrText xml:space="preserve"> NUMPAGES </w:instrText>
          </w:r>
          <w:r w:rsidRPr="00F079C0">
            <w:rPr>
              <w:rFonts w:cs="Tahoma"/>
              <w:sz w:val="16"/>
              <w:szCs w:val="16"/>
            </w:rPr>
            <w:fldChar w:fldCharType="separate"/>
          </w:r>
          <w:r w:rsidR="00487756">
            <w:rPr>
              <w:rFonts w:cs="Tahoma"/>
              <w:noProof/>
              <w:sz w:val="16"/>
              <w:szCs w:val="16"/>
            </w:rPr>
            <w:t>6</w:t>
          </w:r>
          <w:r w:rsidRPr="00F079C0">
            <w:rPr>
              <w:rFonts w:cs="Tahoma"/>
              <w:sz w:val="16"/>
              <w:szCs w:val="16"/>
            </w:rPr>
            <w:fldChar w:fldCharType="end"/>
          </w:r>
        </w:p>
      </w:tc>
    </w:tr>
  </w:tbl>
  <w:p w:rsidR="00EF272D" w:rsidRPr="00BF6E66" w:rsidRDefault="00EF272D" w:rsidP="00BB79CF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72D" w:rsidRDefault="00EF272D" w:rsidP="00B73D68">
      <w:r>
        <w:separator/>
      </w:r>
    </w:p>
  </w:footnote>
  <w:footnote w:type="continuationSeparator" w:id="1">
    <w:p w:rsidR="00EF272D" w:rsidRDefault="00EF272D" w:rsidP="00B73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72D" w:rsidRDefault="00EF272D">
    <w:pPr>
      <w:pStyle w:val="Cabealho"/>
    </w:pPr>
  </w:p>
  <w:p w:rsidR="00EF272D" w:rsidRDefault="00EF272D">
    <w:pPr>
      <w:pStyle w:val="Cabealho"/>
    </w:pPr>
  </w:p>
  <w:p w:rsidR="00EF272D" w:rsidRPr="00BF6E66" w:rsidRDefault="00EF272D" w:rsidP="00BB79C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BAE"/>
    <w:multiLevelType w:val="multilevel"/>
    <w:tmpl w:val="33B4F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9" w:hanging="88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88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87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880"/>
      </w:pPr>
      <w:rPr>
        <w:rFonts w:hint="default"/>
      </w:rPr>
    </w:lvl>
  </w:abstractNum>
  <w:abstractNum w:abstractNumId="1">
    <w:nsid w:val="04F26A39"/>
    <w:multiLevelType w:val="multilevel"/>
    <w:tmpl w:val="33B4FC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9" w:hanging="88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88" w:hanging="1080"/>
      </w:pPr>
      <w:rPr>
        <w:rFonts w:hint="default"/>
      </w:rPr>
    </w:lvl>
    <w:lvl w:ilvl="3">
      <w:start w:val="6"/>
      <w:numFmt w:val="decimal"/>
      <w:isLgl/>
      <w:lvlText w:val="%1.%2.%3.%4"/>
      <w:lvlJc w:val="left"/>
      <w:pPr>
        <w:ind w:left="187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880"/>
      </w:pPr>
      <w:rPr>
        <w:rFonts w:hint="default"/>
      </w:rPr>
    </w:lvl>
  </w:abstractNum>
  <w:abstractNum w:abstractNumId="2">
    <w:nsid w:val="0D71570B"/>
    <w:multiLevelType w:val="hybridMultilevel"/>
    <w:tmpl w:val="24F4234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35305E"/>
    <w:multiLevelType w:val="hybridMultilevel"/>
    <w:tmpl w:val="914A5A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97960"/>
    <w:multiLevelType w:val="hybridMultilevel"/>
    <w:tmpl w:val="4ABE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A58D0"/>
    <w:multiLevelType w:val="hybridMultilevel"/>
    <w:tmpl w:val="C77EE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70296"/>
    <w:multiLevelType w:val="hybridMultilevel"/>
    <w:tmpl w:val="C92ACE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6157B"/>
    <w:multiLevelType w:val="hybridMultilevel"/>
    <w:tmpl w:val="99EC6A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24C72"/>
    <w:multiLevelType w:val="multilevel"/>
    <w:tmpl w:val="1AA0B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9" w:hanging="88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88" w:hanging="10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7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880"/>
      </w:pPr>
      <w:rPr>
        <w:rFonts w:hint="default"/>
      </w:rPr>
    </w:lvl>
  </w:abstractNum>
  <w:abstractNum w:abstractNumId="9">
    <w:nsid w:val="361A520A"/>
    <w:multiLevelType w:val="multilevel"/>
    <w:tmpl w:val="1AA0B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9" w:hanging="88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88" w:hanging="108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87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880"/>
      </w:pPr>
      <w:rPr>
        <w:rFonts w:hint="default"/>
      </w:rPr>
    </w:lvl>
  </w:abstractNum>
  <w:abstractNum w:abstractNumId="10">
    <w:nsid w:val="386D7E3B"/>
    <w:multiLevelType w:val="hybridMultilevel"/>
    <w:tmpl w:val="D59A27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A28DE"/>
    <w:multiLevelType w:val="hybridMultilevel"/>
    <w:tmpl w:val="FE7EC18C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509228D"/>
    <w:multiLevelType w:val="multilevel"/>
    <w:tmpl w:val="010A359A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6044389"/>
    <w:multiLevelType w:val="hybridMultilevel"/>
    <w:tmpl w:val="2B22FE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B0A99"/>
    <w:multiLevelType w:val="multilevel"/>
    <w:tmpl w:val="4DA41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9" w:hanging="88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88" w:hanging="108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87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880"/>
      </w:pPr>
      <w:rPr>
        <w:rFonts w:hint="default"/>
      </w:rPr>
    </w:lvl>
  </w:abstractNum>
  <w:abstractNum w:abstractNumId="15">
    <w:nsid w:val="51545BE9"/>
    <w:multiLevelType w:val="hybridMultilevel"/>
    <w:tmpl w:val="74869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806DFD"/>
    <w:multiLevelType w:val="hybridMultilevel"/>
    <w:tmpl w:val="8E06105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4040DE"/>
    <w:multiLevelType w:val="hybridMultilevel"/>
    <w:tmpl w:val="9E70A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E3249"/>
    <w:multiLevelType w:val="multilevel"/>
    <w:tmpl w:val="9300C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9">
    <w:nsid w:val="62621B67"/>
    <w:multiLevelType w:val="multilevel"/>
    <w:tmpl w:val="4DA41F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9" w:hanging="88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88" w:hanging="1080"/>
      </w:pPr>
      <w:rPr>
        <w:rFonts w:hint="default"/>
      </w:rPr>
    </w:lvl>
    <w:lvl w:ilvl="3">
      <w:start w:val="5"/>
      <w:numFmt w:val="decimal"/>
      <w:isLgl/>
      <w:lvlText w:val="%1.%2.%3.%4"/>
      <w:lvlJc w:val="left"/>
      <w:pPr>
        <w:ind w:left="1872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64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8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2" w:hanging="2880"/>
      </w:pPr>
      <w:rPr>
        <w:rFonts w:hint="default"/>
      </w:rPr>
    </w:lvl>
  </w:abstractNum>
  <w:abstractNum w:abstractNumId="20">
    <w:nsid w:val="646B2D98"/>
    <w:multiLevelType w:val="multilevel"/>
    <w:tmpl w:val="9300C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1">
    <w:nsid w:val="64D626FF"/>
    <w:multiLevelType w:val="multilevel"/>
    <w:tmpl w:val="D0088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2">
    <w:nsid w:val="658C6675"/>
    <w:multiLevelType w:val="hybridMultilevel"/>
    <w:tmpl w:val="AE9C08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358C7"/>
    <w:multiLevelType w:val="multilevel"/>
    <w:tmpl w:val="D0088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88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4">
    <w:nsid w:val="69A05D6F"/>
    <w:multiLevelType w:val="hybridMultilevel"/>
    <w:tmpl w:val="7CE6198E"/>
    <w:lvl w:ilvl="0" w:tplc="A9188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7329F"/>
    <w:multiLevelType w:val="hybridMultilevel"/>
    <w:tmpl w:val="684801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53715"/>
    <w:multiLevelType w:val="hybridMultilevel"/>
    <w:tmpl w:val="B5506EA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9"/>
  </w:num>
  <w:num w:numId="5">
    <w:abstractNumId w:val="18"/>
  </w:num>
  <w:num w:numId="6">
    <w:abstractNumId w:val="14"/>
  </w:num>
  <w:num w:numId="7">
    <w:abstractNumId w:val="0"/>
  </w:num>
  <w:num w:numId="8">
    <w:abstractNumId w:val="25"/>
  </w:num>
  <w:num w:numId="9">
    <w:abstractNumId w:val="7"/>
  </w:num>
  <w:num w:numId="10">
    <w:abstractNumId w:val="3"/>
  </w:num>
  <w:num w:numId="11">
    <w:abstractNumId w:val="4"/>
  </w:num>
  <w:num w:numId="12">
    <w:abstractNumId w:val="17"/>
  </w:num>
  <w:num w:numId="13">
    <w:abstractNumId w:val="26"/>
  </w:num>
  <w:num w:numId="14">
    <w:abstractNumId w:val="16"/>
  </w:num>
  <w:num w:numId="15">
    <w:abstractNumId w:val="21"/>
  </w:num>
  <w:num w:numId="16">
    <w:abstractNumId w:val="8"/>
  </w:num>
  <w:num w:numId="17">
    <w:abstractNumId w:val="20"/>
  </w:num>
  <w:num w:numId="18">
    <w:abstractNumId w:val="19"/>
  </w:num>
  <w:num w:numId="19">
    <w:abstractNumId w:val="1"/>
  </w:num>
  <w:num w:numId="20">
    <w:abstractNumId w:val="10"/>
  </w:num>
  <w:num w:numId="21">
    <w:abstractNumId w:val="2"/>
  </w:num>
  <w:num w:numId="22">
    <w:abstractNumId w:val="6"/>
  </w:num>
  <w:num w:numId="23">
    <w:abstractNumId w:val="13"/>
  </w:num>
  <w:num w:numId="24">
    <w:abstractNumId w:val="12"/>
  </w:num>
  <w:num w:numId="25">
    <w:abstractNumId w:val="5"/>
  </w:num>
  <w:num w:numId="26">
    <w:abstractNumId w:val="15"/>
  </w:num>
  <w:num w:numId="27">
    <w:abstractNumId w:val="24"/>
  </w:num>
  <w:num w:numId="28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B73D68"/>
    <w:rsid w:val="000001A0"/>
    <w:rsid w:val="00001D07"/>
    <w:rsid w:val="000166B8"/>
    <w:rsid w:val="0002236E"/>
    <w:rsid w:val="00025825"/>
    <w:rsid w:val="00025FEE"/>
    <w:rsid w:val="000324EB"/>
    <w:rsid w:val="0004637F"/>
    <w:rsid w:val="00053236"/>
    <w:rsid w:val="00082780"/>
    <w:rsid w:val="0008686F"/>
    <w:rsid w:val="00087D6D"/>
    <w:rsid w:val="00091709"/>
    <w:rsid w:val="00094E40"/>
    <w:rsid w:val="00095A9C"/>
    <w:rsid w:val="000A0205"/>
    <w:rsid w:val="000A4F67"/>
    <w:rsid w:val="000A5573"/>
    <w:rsid w:val="000B4C81"/>
    <w:rsid w:val="000C049C"/>
    <w:rsid w:val="000C1202"/>
    <w:rsid w:val="000D4A0B"/>
    <w:rsid w:val="000D6F3B"/>
    <w:rsid w:val="000D7F22"/>
    <w:rsid w:val="000E249B"/>
    <w:rsid w:val="000E4E41"/>
    <w:rsid w:val="000F0C08"/>
    <w:rsid w:val="000F7EAE"/>
    <w:rsid w:val="00106030"/>
    <w:rsid w:val="0011750A"/>
    <w:rsid w:val="00120EB2"/>
    <w:rsid w:val="0012231C"/>
    <w:rsid w:val="00127BF6"/>
    <w:rsid w:val="00136D05"/>
    <w:rsid w:val="00140652"/>
    <w:rsid w:val="00145566"/>
    <w:rsid w:val="001477FE"/>
    <w:rsid w:val="00147B99"/>
    <w:rsid w:val="00160A07"/>
    <w:rsid w:val="00170706"/>
    <w:rsid w:val="0017242A"/>
    <w:rsid w:val="001766DF"/>
    <w:rsid w:val="00181957"/>
    <w:rsid w:val="00192D5A"/>
    <w:rsid w:val="0019548A"/>
    <w:rsid w:val="00196870"/>
    <w:rsid w:val="001A3F17"/>
    <w:rsid w:val="001B70B7"/>
    <w:rsid w:val="001D64B5"/>
    <w:rsid w:val="001D6D13"/>
    <w:rsid w:val="001E25A0"/>
    <w:rsid w:val="001F67C2"/>
    <w:rsid w:val="00221A6C"/>
    <w:rsid w:val="002249AE"/>
    <w:rsid w:val="0022641E"/>
    <w:rsid w:val="00236D23"/>
    <w:rsid w:val="00237514"/>
    <w:rsid w:val="0024286D"/>
    <w:rsid w:val="00246C63"/>
    <w:rsid w:val="00247DF1"/>
    <w:rsid w:val="00253977"/>
    <w:rsid w:val="00253EFB"/>
    <w:rsid w:val="00257CB3"/>
    <w:rsid w:val="0026067E"/>
    <w:rsid w:val="00263225"/>
    <w:rsid w:val="002645B9"/>
    <w:rsid w:val="00265DB0"/>
    <w:rsid w:val="002771A9"/>
    <w:rsid w:val="00285FE4"/>
    <w:rsid w:val="002916A3"/>
    <w:rsid w:val="002960FB"/>
    <w:rsid w:val="00296252"/>
    <w:rsid w:val="00297A28"/>
    <w:rsid w:val="002A4400"/>
    <w:rsid w:val="002B356E"/>
    <w:rsid w:val="002B7541"/>
    <w:rsid w:val="002C1C66"/>
    <w:rsid w:val="002C7480"/>
    <w:rsid w:val="002D0732"/>
    <w:rsid w:val="002D1C79"/>
    <w:rsid w:val="002E3A89"/>
    <w:rsid w:val="002E4088"/>
    <w:rsid w:val="002F5749"/>
    <w:rsid w:val="002F6072"/>
    <w:rsid w:val="003047CF"/>
    <w:rsid w:val="00323527"/>
    <w:rsid w:val="003348E2"/>
    <w:rsid w:val="00337FB7"/>
    <w:rsid w:val="00342AD7"/>
    <w:rsid w:val="0035104A"/>
    <w:rsid w:val="00351F59"/>
    <w:rsid w:val="003524E2"/>
    <w:rsid w:val="0035526D"/>
    <w:rsid w:val="003705BE"/>
    <w:rsid w:val="00372B3B"/>
    <w:rsid w:val="00376089"/>
    <w:rsid w:val="00386200"/>
    <w:rsid w:val="00394A58"/>
    <w:rsid w:val="0039560A"/>
    <w:rsid w:val="00396937"/>
    <w:rsid w:val="003A4A68"/>
    <w:rsid w:val="003A5BD8"/>
    <w:rsid w:val="003B1E00"/>
    <w:rsid w:val="003B69C1"/>
    <w:rsid w:val="003C175F"/>
    <w:rsid w:val="003C28EB"/>
    <w:rsid w:val="003C45E2"/>
    <w:rsid w:val="003C5D28"/>
    <w:rsid w:val="003C7B54"/>
    <w:rsid w:val="003D1863"/>
    <w:rsid w:val="003E36B7"/>
    <w:rsid w:val="003E61D4"/>
    <w:rsid w:val="003F0151"/>
    <w:rsid w:val="003F571E"/>
    <w:rsid w:val="00405FA4"/>
    <w:rsid w:val="0041458C"/>
    <w:rsid w:val="00423D7A"/>
    <w:rsid w:val="004363E8"/>
    <w:rsid w:val="00437FCA"/>
    <w:rsid w:val="00462FF3"/>
    <w:rsid w:val="00470510"/>
    <w:rsid w:val="00477AC5"/>
    <w:rsid w:val="0048188F"/>
    <w:rsid w:val="0048310A"/>
    <w:rsid w:val="004841B5"/>
    <w:rsid w:val="00487756"/>
    <w:rsid w:val="00492497"/>
    <w:rsid w:val="00497E2D"/>
    <w:rsid w:val="004A0E04"/>
    <w:rsid w:val="004A294D"/>
    <w:rsid w:val="004B50D0"/>
    <w:rsid w:val="004C1EB6"/>
    <w:rsid w:val="004C4847"/>
    <w:rsid w:val="004C7626"/>
    <w:rsid w:val="004D2796"/>
    <w:rsid w:val="004E23E5"/>
    <w:rsid w:val="004E31BC"/>
    <w:rsid w:val="004E4EF4"/>
    <w:rsid w:val="004F31E3"/>
    <w:rsid w:val="004F4979"/>
    <w:rsid w:val="005063E4"/>
    <w:rsid w:val="00506BD1"/>
    <w:rsid w:val="005114AE"/>
    <w:rsid w:val="00511A08"/>
    <w:rsid w:val="00515855"/>
    <w:rsid w:val="0052132F"/>
    <w:rsid w:val="0052181E"/>
    <w:rsid w:val="005251AC"/>
    <w:rsid w:val="00525C9A"/>
    <w:rsid w:val="00531470"/>
    <w:rsid w:val="0054034E"/>
    <w:rsid w:val="00544A79"/>
    <w:rsid w:val="00547803"/>
    <w:rsid w:val="00562A5B"/>
    <w:rsid w:val="0057271E"/>
    <w:rsid w:val="005755B2"/>
    <w:rsid w:val="00581C6A"/>
    <w:rsid w:val="005979B2"/>
    <w:rsid w:val="005A5824"/>
    <w:rsid w:val="005A5A38"/>
    <w:rsid w:val="005A5BDF"/>
    <w:rsid w:val="005C4364"/>
    <w:rsid w:val="005D3503"/>
    <w:rsid w:val="005D4FE2"/>
    <w:rsid w:val="005D5676"/>
    <w:rsid w:val="005E26CD"/>
    <w:rsid w:val="005E4BCF"/>
    <w:rsid w:val="005F4A33"/>
    <w:rsid w:val="00604663"/>
    <w:rsid w:val="0060648B"/>
    <w:rsid w:val="00611D2A"/>
    <w:rsid w:val="006222AC"/>
    <w:rsid w:val="00622351"/>
    <w:rsid w:val="00626DA7"/>
    <w:rsid w:val="0063033E"/>
    <w:rsid w:val="00633EF5"/>
    <w:rsid w:val="006402EB"/>
    <w:rsid w:val="00641630"/>
    <w:rsid w:val="00644AE0"/>
    <w:rsid w:val="006471EF"/>
    <w:rsid w:val="006609E9"/>
    <w:rsid w:val="00660C00"/>
    <w:rsid w:val="00665EDB"/>
    <w:rsid w:val="00671BF1"/>
    <w:rsid w:val="00673909"/>
    <w:rsid w:val="006740CB"/>
    <w:rsid w:val="0067732E"/>
    <w:rsid w:val="006A691B"/>
    <w:rsid w:val="006A691C"/>
    <w:rsid w:val="006A7191"/>
    <w:rsid w:val="006B1E55"/>
    <w:rsid w:val="006B41E2"/>
    <w:rsid w:val="006B7658"/>
    <w:rsid w:val="006C4562"/>
    <w:rsid w:val="006D1702"/>
    <w:rsid w:val="006E7DFD"/>
    <w:rsid w:val="007070EB"/>
    <w:rsid w:val="00711994"/>
    <w:rsid w:val="00715B10"/>
    <w:rsid w:val="00720136"/>
    <w:rsid w:val="00723882"/>
    <w:rsid w:val="00726332"/>
    <w:rsid w:val="0073080F"/>
    <w:rsid w:val="00731962"/>
    <w:rsid w:val="00735283"/>
    <w:rsid w:val="00735299"/>
    <w:rsid w:val="00736AC6"/>
    <w:rsid w:val="00740645"/>
    <w:rsid w:val="007441BD"/>
    <w:rsid w:val="0074647C"/>
    <w:rsid w:val="00752146"/>
    <w:rsid w:val="007523BB"/>
    <w:rsid w:val="00753BB0"/>
    <w:rsid w:val="00761BC6"/>
    <w:rsid w:val="007638FB"/>
    <w:rsid w:val="00764E17"/>
    <w:rsid w:val="007711A6"/>
    <w:rsid w:val="007715F0"/>
    <w:rsid w:val="00772104"/>
    <w:rsid w:val="00780FDB"/>
    <w:rsid w:val="0079579E"/>
    <w:rsid w:val="00797649"/>
    <w:rsid w:val="007B4A4B"/>
    <w:rsid w:val="007C28E0"/>
    <w:rsid w:val="007C3E43"/>
    <w:rsid w:val="007C6C96"/>
    <w:rsid w:val="007D219E"/>
    <w:rsid w:val="007D6D2E"/>
    <w:rsid w:val="007D7F1C"/>
    <w:rsid w:val="007E22AC"/>
    <w:rsid w:val="007F3BAC"/>
    <w:rsid w:val="007F7CF0"/>
    <w:rsid w:val="00806C55"/>
    <w:rsid w:val="008070DE"/>
    <w:rsid w:val="0081770D"/>
    <w:rsid w:val="00817ECB"/>
    <w:rsid w:val="0082410A"/>
    <w:rsid w:val="008300A7"/>
    <w:rsid w:val="00830A8E"/>
    <w:rsid w:val="00833449"/>
    <w:rsid w:val="00835D3D"/>
    <w:rsid w:val="00836122"/>
    <w:rsid w:val="008362ED"/>
    <w:rsid w:val="008379AC"/>
    <w:rsid w:val="00845280"/>
    <w:rsid w:val="00845AEB"/>
    <w:rsid w:val="0085461A"/>
    <w:rsid w:val="00855061"/>
    <w:rsid w:val="008550D7"/>
    <w:rsid w:val="00882B7F"/>
    <w:rsid w:val="008848F1"/>
    <w:rsid w:val="00884EF4"/>
    <w:rsid w:val="0088545F"/>
    <w:rsid w:val="00890292"/>
    <w:rsid w:val="00891739"/>
    <w:rsid w:val="008C2DA7"/>
    <w:rsid w:val="008C30E2"/>
    <w:rsid w:val="008D5AD6"/>
    <w:rsid w:val="008D7674"/>
    <w:rsid w:val="008F3503"/>
    <w:rsid w:val="00901CDF"/>
    <w:rsid w:val="00910F07"/>
    <w:rsid w:val="0091463D"/>
    <w:rsid w:val="00924301"/>
    <w:rsid w:val="009244A3"/>
    <w:rsid w:val="00934D7F"/>
    <w:rsid w:val="00946FDD"/>
    <w:rsid w:val="00951B7E"/>
    <w:rsid w:val="009638E3"/>
    <w:rsid w:val="00965833"/>
    <w:rsid w:val="00970F3E"/>
    <w:rsid w:val="009754AC"/>
    <w:rsid w:val="00986ECC"/>
    <w:rsid w:val="0099289E"/>
    <w:rsid w:val="009A7687"/>
    <w:rsid w:val="009C0871"/>
    <w:rsid w:val="009C1ADC"/>
    <w:rsid w:val="009C6520"/>
    <w:rsid w:val="009D358B"/>
    <w:rsid w:val="009E0DAE"/>
    <w:rsid w:val="009E1FDB"/>
    <w:rsid w:val="009F46E3"/>
    <w:rsid w:val="00A00AEA"/>
    <w:rsid w:val="00A07D27"/>
    <w:rsid w:val="00A14660"/>
    <w:rsid w:val="00A22077"/>
    <w:rsid w:val="00A2257A"/>
    <w:rsid w:val="00A2671F"/>
    <w:rsid w:val="00A37252"/>
    <w:rsid w:val="00A43C88"/>
    <w:rsid w:val="00A51519"/>
    <w:rsid w:val="00A52B87"/>
    <w:rsid w:val="00A615A8"/>
    <w:rsid w:val="00A6721A"/>
    <w:rsid w:val="00A7039E"/>
    <w:rsid w:val="00A70D25"/>
    <w:rsid w:val="00A72466"/>
    <w:rsid w:val="00A81068"/>
    <w:rsid w:val="00A970DF"/>
    <w:rsid w:val="00AA3A50"/>
    <w:rsid w:val="00AA3DEB"/>
    <w:rsid w:val="00AA78DC"/>
    <w:rsid w:val="00AC0C9C"/>
    <w:rsid w:val="00AC3C35"/>
    <w:rsid w:val="00AC54C4"/>
    <w:rsid w:val="00AC77B5"/>
    <w:rsid w:val="00AE6F33"/>
    <w:rsid w:val="00AE7FFD"/>
    <w:rsid w:val="00AF7522"/>
    <w:rsid w:val="00B12058"/>
    <w:rsid w:val="00B1218B"/>
    <w:rsid w:val="00B12BAD"/>
    <w:rsid w:val="00B205E1"/>
    <w:rsid w:val="00B219EF"/>
    <w:rsid w:val="00B26817"/>
    <w:rsid w:val="00B2731B"/>
    <w:rsid w:val="00B40DA0"/>
    <w:rsid w:val="00B538C4"/>
    <w:rsid w:val="00B70D48"/>
    <w:rsid w:val="00B72E0D"/>
    <w:rsid w:val="00B730FA"/>
    <w:rsid w:val="00B73D68"/>
    <w:rsid w:val="00B746A4"/>
    <w:rsid w:val="00B826E2"/>
    <w:rsid w:val="00B8439D"/>
    <w:rsid w:val="00B848FC"/>
    <w:rsid w:val="00B91048"/>
    <w:rsid w:val="00BB31D3"/>
    <w:rsid w:val="00BB79CF"/>
    <w:rsid w:val="00BC09F2"/>
    <w:rsid w:val="00BC0D37"/>
    <w:rsid w:val="00BC53A9"/>
    <w:rsid w:val="00BE2363"/>
    <w:rsid w:val="00BE564F"/>
    <w:rsid w:val="00C02CA2"/>
    <w:rsid w:val="00C02DDB"/>
    <w:rsid w:val="00C140FA"/>
    <w:rsid w:val="00C24AA5"/>
    <w:rsid w:val="00C25AC0"/>
    <w:rsid w:val="00C26063"/>
    <w:rsid w:val="00C2628E"/>
    <w:rsid w:val="00C41B5A"/>
    <w:rsid w:val="00C5188F"/>
    <w:rsid w:val="00C53FEB"/>
    <w:rsid w:val="00C62FF2"/>
    <w:rsid w:val="00C725A6"/>
    <w:rsid w:val="00C7608B"/>
    <w:rsid w:val="00C82A91"/>
    <w:rsid w:val="00C83E0B"/>
    <w:rsid w:val="00C969D1"/>
    <w:rsid w:val="00C97F02"/>
    <w:rsid w:val="00CA479F"/>
    <w:rsid w:val="00CA5BAF"/>
    <w:rsid w:val="00CB2E29"/>
    <w:rsid w:val="00CB7480"/>
    <w:rsid w:val="00CC5811"/>
    <w:rsid w:val="00CC644A"/>
    <w:rsid w:val="00CD00AC"/>
    <w:rsid w:val="00CD0636"/>
    <w:rsid w:val="00CF2F05"/>
    <w:rsid w:val="00CF3CA5"/>
    <w:rsid w:val="00D00ADE"/>
    <w:rsid w:val="00D01189"/>
    <w:rsid w:val="00D0323F"/>
    <w:rsid w:val="00D04D90"/>
    <w:rsid w:val="00D1751C"/>
    <w:rsid w:val="00D2334D"/>
    <w:rsid w:val="00D35175"/>
    <w:rsid w:val="00D3799A"/>
    <w:rsid w:val="00D433CF"/>
    <w:rsid w:val="00D458FC"/>
    <w:rsid w:val="00D47A62"/>
    <w:rsid w:val="00D554E8"/>
    <w:rsid w:val="00D55BEA"/>
    <w:rsid w:val="00D775FB"/>
    <w:rsid w:val="00D85D51"/>
    <w:rsid w:val="00D86B5E"/>
    <w:rsid w:val="00D93FB0"/>
    <w:rsid w:val="00DC214D"/>
    <w:rsid w:val="00DE22C8"/>
    <w:rsid w:val="00DE5EE3"/>
    <w:rsid w:val="00DE6D06"/>
    <w:rsid w:val="00DE755D"/>
    <w:rsid w:val="00DE7CD5"/>
    <w:rsid w:val="00DF43C7"/>
    <w:rsid w:val="00DF79AE"/>
    <w:rsid w:val="00DF79F8"/>
    <w:rsid w:val="00E0046D"/>
    <w:rsid w:val="00E01B53"/>
    <w:rsid w:val="00E01EAB"/>
    <w:rsid w:val="00E074D6"/>
    <w:rsid w:val="00E11AEE"/>
    <w:rsid w:val="00E15F20"/>
    <w:rsid w:val="00E22B4F"/>
    <w:rsid w:val="00E2654A"/>
    <w:rsid w:val="00E32AF6"/>
    <w:rsid w:val="00E3322B"/>
    <w:rsid w:val="00E3604F"/>
    <w:rsid w:val="00E37DB8"/>
    <w:rsid w:val="00E51A5A"/>
    <w:rsid w:val="00E51DA4"/>
    <w:rsid w:val="00E5669F"/>
    <w:rsid w:val="00E65F2F"/>
    <w:rsid w:val="00E7512F"/>
    <w:rsid w:val="00E75A76"/>
    <w:rsid w:val="00E86825"/>
    <w:rsid w:val="00E86FF2"/>
    <w:rsid w:val="00E96FDE"/>
    <w:rsid w:val="00EA0201"/>
    <w:rsid w:val="00EA4A54"/>
    <w:rsid w:val="00EB666F"/>
    <w:rsid w:val="00EB6827"/>
    <w:rsid w:val="00EC2B6A"/>
    <w:rsid w:val="00EC51A9"/>
    <w:rsid w:val="00EC6E23"/>
    <w:rsid w:val="00ED2F57"/>
    <w:rsid w:val="00ED67D9"/>
    <w:rsid w:val="00EF04AA"/>
    <w:rsid w:val="00EF272D"/>
    <w:rsid w:val="00F052B7"/>
    <w:rsid w:val="00F06D05"/>
    <w:rsid w:val="00F21A25"/>
    <w:rsid w:val="00F31270"/>
    <w:rsid w:val="00F32F0B"/>
    <w:rsid w:val="00F341EC"/>
    <w:rsid w:val="00F53318"/>
    <w:rsid w:val="00F62FDB"/>
    <w:rsid w:val="00F736F6"/>
    <w:rsid w:val="00F7752C"/>
    <w:rsid w:val="00F8127F"/>
    <w:rsid w:val="00F908D1"/>
    <w:rsid w:val="00F92791"/>
    <w:rsid w:val="00F94059"/>
    <w:rsid w:val="00FA0930"/>
    <w:rsid w:val="00FB136C"/>
    <w:rsid w:val="00FB203B"/>
    <w:rsid w:val="00FB4971"/>
    <w:rsid w:val="00FB794E"/>
    <w:rsid w:val="00FC44F4"/>
    <w:rsid w:val="00FC4BC6"/>
    <w:rsid w:val="00FD1A0D"/>
    <w:rsid w:val="00FE79D5"/>
    <w:rsid w:val="00FF4F7F"/>
    <w:rsid w:val="00FF6D80"/>
    <w:rsid w:val="00FF7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68"/>
    <w:pPr>
      <w:jc w:val="both"/>
    </w:pPr>
    <w:rPr>
      <w:rFonts w:ascii="Tahoma" w:hAnsi="Tahoma"/>
      <w:sz w:val="22"/>
      <w:szCs w:val="24"/>
    </w:rPr>
  </w:style>
  <w:style w:type="paragraph" w:styleId="Ttulo1">
    <w:name w:val="heading 1"/>
    <w:basedOn w:val="Normal"/>
    <w:next w:val="Normal"/>
    <w:link w:val="Ttulo1Char"/>
    <w:qFormat/>
    <w:rsid w:val="0088545F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6"/>
      <w:szCs w:val="32"/>
    </w:rPr>
  </w:style>
  <w:style w:type="paragraph" w:styleId="Ttulo2">
    <w:name w:val="heading 2"/>
    <w:basedOn w:val="Normal"/>
    <w:next w:val="Normal"/>
    <w:link w:val="Ttulo2Char"/>
    <w:qFormat/>
    <w:rsid w:val="0088545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har"/>
    <w:qFormat/>
    <w:rsid w:val="0088545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har"/>
    <w:qFormat/>
    <w:rsid w:val="0088545F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88545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8545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har"/>
    <w:qFormat/>
    <w:rsid w:val="0088545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har"/>
    <w:qFormat/>
    <w:rsid w:val="0088545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link w:val="Ttulo9Char"/>
    <w:qFormat/>
    <w:rsid w:val="0088545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88545F"/>
    <w:rPr>
      <w:i/>
      <w:iCs/>
    </w:rPr>
  </w:style>
  <w:style w:type="character" w:customStyle="1" w:styleId="Ttulo1Char">
    <w:name w:val="Título 1 Char"/>
    <w:basedOn w:val="Fontepargpadro"/>
    <w:link w:val="Ttulo1"/>
    <w:rsid w:val="009C0871"/>
    <w:rPr>
      <w:rFonts w:ascii="Tahoma" w:hAnsi="Tahoma" w:cs="Arial"/>
      <w:b/>
      <w:bCs/>
      <w:kern w:val="32"/>
      <w:sz w:val="26"/>
      <w:szCs w:val="32"/>
    </w:rPr>
  </w:style>
  <w:style w:type="character" w:customStyle="1" w:styleId="Ttulo2Char">
    <w:name w:val="Título 2 Char"/>
    <w:basedOn w:val="Fontepargpadro"/>
    <w:link w:val="Ttulo2"/>
    <w:rsid w:val="009C0871"/>
    <w:rPr>
      <w:rFonts w:ascii="Tahoma" w:hAnsi="Tahoma" w:cs="Arial"/>
      <w:b/>
      <w:bCs/>
      <w:iCs/>
      <w:sz w:val="24"/>
      <w:szCs w:val="28"/>
    </w:rPr>
  </w:style>
  <w:style w:type="paragraph" w:styleId="Ttulo">
    <w:name w:val="Title"/>
    <w:basedOn w:val="Normal"/>
    <w:link w:val="TtuloChar"/>
    <w:qFormat/>
    <w:rsid w:val="0088545F"/>
    <w:pPr>
      <w:jc w:val="center"/>
    </w:pPr>
    <w:rPr>
      <w:rFonts w:ascii="Arial (W1)" w:hAnsi="Arial (W1)" w:cs="Arial"/>
      <w:b/>
      <w:bCs/>
      <w:sz w:val="24"/>
      <w:szCs w:val="20"/>
    </w:rPr>
  </w:style>
  <w:style w:type="character" w:customStyle="1" w:styleId="TtuloChar">
    <w:name w:val="Título Char"/>
    <w:link w:val="Ttulo"/>
    <w:rsid w:val="0088545F"/>
    <w:rPr>
      <w:rFonts w:ascii="Arial (W1)" w:hAnsi="Arial (W1)" w:cs="Arial"/>
      <w:b/>
      <w:bCs/>
      <w:sz w:val="24"/>
    </w:rPr>
  </w:style>
  <w:style w:type="paragraph" w:styleId="SemEspaamento">
    <w:name w:val="No Spacing"/>
    <w:uiPriority w:val="1"/>
    <w:qFormat/>
    <w:rsid w:val="009C0871"/>
    <w:pPr>
      <w:jc w:val="both"/>
    </w:pPr>
    <w:rPr>
      <w:rFonts w:ascii="Tahoma" w:hAnsi="Tahoma"/>
      <w:sz w:val="22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88545F"/>
    <w:pPr>
      <w:ind w:left="708"/>
    </w:pPr>
    <w:rPr>
      <w:rFonts w:cs="Arial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9C0871"/>
    <w:rPr>
      <w:rFonts w:ascii="Tahoma" w:hAnsi="Tahoma" w:cs="Arial"/>
      <w:sz w:val="22"/>
      <w:szCs w:val="24"/>
    </w:rPr>
  </w:style>
  <w:style w:type="character" w:styleId="nfaseIntensa">
    <w:name w:val="Intense Emphasis"/>
    <w:basedOn w:val="Fontepargpadro"/>
    <w:uiPriority w:val="21"/>
    <w:qFormat/>
    <w:rsid w:val="009C0871"/>
    <w:rPr>
      <w:b/>
      <w:bCs/>
      <w:i/>
      <w:iCs/>
      <w:color w:val="4F81BD" w:themeColor="accen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8545F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88545F"/>
    <w:rPr>
      <w:rFonts w:ascii="Tahoma" w:hAnsi="Tahoma" w:cs="Arial"/>
      <w:b/>
      <w:bCs/>
      <w:sz w:val="22"/>
      <w:szCs w:val="26"/>
    </w:rPr>
  </w:style>
  <w:style w:type="character" w:customStyle="1" w:styleId="Ttulo4Char">
    <w:name w:val="Título 4 Char"/>
    <w:basedOn w:val="Fontepargpadro"/>
    <w:link w:val="Ttulo4"/>
    <w:rsid w:val="0088545F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88545F"/>
    <w:rPr>
      <w:rFonts w:ascii="Tahoma" w:hAnsi="Tahoma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8545F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88545F"/>
    <w:rPr>
      <w:sz w:val="24"/>
      <w:szCs w:val="24"/>
    </w:rPr>
  </w:style>
  <w:style w:type="character" w:customStyle="1" w:styleId="Ttulo8Char">
    <w:name w:val="Título 8 Char"/>
    <w:basedOn w:val="Fontepargpadro"/>
    <w:link w:val="Ttulo8"/>
    <w:rsid w:val="0088545F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88545F"/>
    <w:rPr>
      <w:rFonts w:ascii="Arial" w:hAnsi="Arial" w:cs="Arial"/>
      <w:sz w:val="22"/>
      <w:szCs w:val="22"/>
    </w:rPr>
  </w:style>
  <w:style w:type="paragraph" w:styleId="Subttulo">
    <w:name w:val="Subtitle"/>
    <w:basedOn w:val="Normal"/>
    <w:next w:val="Normal"/>
    <w:link w:val="SubttuloChar"/>
    <w:qFormat/>
    <w:rsid w:val="0088545F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tuloChar">
    <w:name w:val="Subtítulo Char"/>
    <w:link w:val="Subttulo"/>
    <w:rsid w:val="0088545F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qFormat/>
    <w:rsid w:val="0088545F"/>
    <w:rPr>
      <w:b/>
      <w:bCs/>
    </w:rPr>
  </w:style>
  <w:style w:type="paragraph" w:customStyle="1" w:styleId="Apresentaododocumento">
    <w:name w:val="Apresentação do documento"/>
    <w:basedOn w:val="Normal"/>
    <w:next w:val="Normal"/>
    <w:rsid w:val="00B73D68"/>
    <w:pPr>
      <w:spacing w:before="240" w:after="60"/>
    </w:pPr>
    <w:rPr>
      <w:sz w:val="26"/>
    </w:rPr>
  </w:style>
  <w:style w:type="paragraph" w:customStyle="1" w:styleId="Explicaododocumento">
    <w:name w:val="Explicação do documento"/>
    <w:basedOn w:val="Normal"/>
    <w:rsid w:val="00B73D68"/>
    <w:rPr>
      <w:color w:val="008000"/>
      <w:sz w:val="16"/>
    </w:rPr>
  </w:style>
  <w:style w:type="paragraph" w:customStyle="1" w:styleId="Nomedoparceiro-cliente">
    <w:name w:val="Nome do parceiro-cliente"/>
    <w:basedOn w:val="Normal"/>
    <w:next w:val="Nomedoprojeto"/>
    <w:rsid w:val="00B73D68"/>
    <w:pPr>
      <w:jc w:val="right"/>
    </w:pPr>
    <w:rPr>
      <w:b/>
      <w:color w:val="808080"/>
    </w:rPr>
  </w:style>
  <w:style w:type="paragraph" w:customStyle="1" w:styleId="Nomedoprojeto">
    <w:name w:val="Nome do projeto"/>
    <w:basedOn w:val="Normal"/>
    <w:next w:val="Ttulododocumento"/>
    <w:rsid w:val="00B73D68"/>
    <w:pPr>
      <w:jc w:val="right"/>
    </w:pPr>
    <w:rPr>
      <w:b/>
      <w:color w:val="808080"/>
      <w:sz w:val="28"/>
      <w:szCs w:val="28"/>
    </w:rPr>
  </w:style>
  <w:style w:type="paragraph" w:customStyle="1" w:styleId="Ttulododocumento">
    <w:name w:val="Título do documento"/>
    <w:basedOn w:val="Normal"/>
    <w:rsid w:val="00B73D68"/>
    <w:pPr>
      <w:jc w:val="right"/>
    </w:pPr>
    <w:rPr>
      <w:b/>
      <w:color w:val="808080"/>
      <w:sz w:val="24"/>
    </w:rPr>
  </w:style>
  <w:style w:type="paragraph" w:customStyle="1" w:styleId="Linhacabealho">
    <w:name w:val="Linha cabeçalho"/>
    <w:basedOn w:val="Normal"/>
    <w:rsid w:val="00B73D68"/>
    <w:pPr>
      <w:jc w:val="center"/>
    </w:pPr>
    <w:rPr>
      <w:b/>
      <w:color w:val="808080"/>
      <w:sz w:val="16"/>
    </w:rPr>
  </w:style>
  <w:style w:type="paragraph" w:styleId="Cabealho">
    <w:name w:val="header"/>
    <w:aliases w:val="Header 1,h"/>
    <w:basedOn w:val="Normal"/>
    <w:link w:val="CabealhoChar"/>
    <w:uiPriority w:val="99"/>
    <w:rsid w:val="00B73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er 1 Char,h Char"/>
    <w:basedOn w:val="Fontepargpadro"/>
    <w:link w:val="Cabealho"/>
    <w:uiPriority w:val="99"/>
    <w:rsid w:val="00B73D68"/>
    <w:rPr>
      <w:rFonts w:ascii="Tahoma" w:hAnsi="Tahoma"/>
      <w:sz w:val="22"/>
      <w:szCs w:val="24"/>
    </w:rPr>
  </w:style>
  <w:style w:type="paragraph" w:styleId="Rodap">
    <w:name w:val="footer"/>
    <w:basedOn w:val="Normal"/>
    <w:link w:val="RodapChar"/>
    <w:uiPriority w:val="99"/>
    <w:rsid w:val="00B73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3D68"/>
    <w:rPr>
      <w:rFonts w:ascii="Tahoma" w:hAnsi="Tahoma"/>
      <w:sz w:val="22"/>
      <w:szCs w:val="24"/>
    </w:rPr>
  </w:style>
  <w:style w:type="paragraph" w:styleId="Corpodetexto3">
    <w:name w:val="Body Text 3"/>
    <w:basedOn w:val="Normal"/>
    <w:link w:val="Corpodetexto3Char"/>
    <w:rsid w:val="00B73D68"/>
    <w:pPr>
      <w:keepLines/>
      <w:autoSpaceDE w:val="0"/>
      <w:autoSpaceDN w:val="0"/>
      <w:adjustRightInd w:val="0"/>
      <w:spacing w:line="240" w:lineRule="atLeast"/>
    </w:pPr>
    <w:rPr>
      <w:rFonts w:cs="Tahoma"/>
      <w:szCs w:val="20"/>
    </w:rPr>
  </w:style>
  <w:style w:type="character" w:customStyle="1" w:styleId="Corpodetexto3Char">
    <w:name w:val="Corpo de texto 3 Char"/>
    <w:basedOn w:val="Fontepargpadro"/>
    <w:link w:val="Corpodetexto3"/>
    <w:rsid w:val="00B73D68"/>
    <w:rPr>
      <w:rFonts w:ascii="Tahoma" w:hAnsi="Tahoma" w:cs="Tahoma"/>
      <w:sz w:val="22"/>
    </w:rPr>
  </w:style>
  <w:style w:type="table" w:styleId="Tabelacomgrade">
    <w:name w:val="Table Grid"/>
    <w:basedOn w:val="Tabelanormal"/>
    <w:uiPriority w:val="59"/>
    <w:rsid w:val="00B73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73D6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73D68"/>
    <w:rPr>
      <w:rFonts w:ascii="Tahoma" w:hAnsi="Tahoma"/>
      <w:sz w:val="22"/>
      <w:szCs w:val="24"/>
    </w:rPr>
  </w:style>
  <w:style w:type="paragraph" w:styleId="Sumrio3">
    <w:name w:val="toc 3"/>
    <w:basedOn w:val="Normal"/>
    <w:next w:val="Normal"/>
    <w:autoRedefine/>
    <w:uiPriority w:val="39"/>
    <w:rsid w:val="001B70B7"/>
    <w:pPr>
      <w:tabs>
        <w:tab w:val="left" w:pos="960"/>
        <w:tab w:val="right" w:leader="dot" w:pos="9627"/>
      </w:tabs>
      <w:spacing w:before="120" w:after="120"/>
    </w:pPr>
  </w:style>
  <w:style w:type="character" w:styleId="Hyperlink">
    <w:name w:val="Hyperlink"/>
    <w:uiPriority w:val="99"/>
    <w:rsid w:val="00B73D68"/>
    <w:rPr>
      <w:color w:val="0000FF"/>
      <w:u w:val="single"/>
    </w:rPr>
  </w:style>
  <w:style w:type="paragraph" w:styleId="Sumrio1">
    <w:name w:val="toc 1"/>
    <w:basedOn w:val="Normal"/>
    <w:next w:val="Normal"/>
    <w:autoRedefine/>
    <w:uiPriority w:val="39"/>
    <w:rsid w:val="001B70B7"/>
    <w:pPr>
      <w:tabs>
        <w:tab w:val="left" w:pos="660"/>
        <w:tab w:val="left" w:pos="1100"/>
        <w:tab w:val="right" w:leader="dot" w:pos="9554"/>
      </w:tabs>
    </w:pPr>
    <w:rPr>
      <w:noProof/>
    </w:rPr>
  </w:style>
  <w:style w:type="paragraph" w:styleId="Sumrio5">
    <w:name w:val="toc 5"/>
    <w:basedOn w:val="Normal"/>
    <w:next w:val="Normal"/>
    <w:autoRedefine/>
    <w:uiPriority w:val="39"/>
    <w:rsid w:val="00B73D68"/>
    <w:pPr>
      <w:tabs>
        <w:tab w:val="left" w:pos="1540"/>
        <w:tab w:val="right" w:leader="dot" w:pos="9554"/>
      </w:tabs>
    </w:pPr>
  </w:style>
  <w:style w:type="paragraph" w:styleId="Textodenotaderodap">
    <w:name w:val="footnote text"/>
    <w:basedOn w:val="Normal"/>
    <w:link w:val="TextodenotaderodapChar"/>
    <w:semiHidden/>
    <w:rsid w:val="00B73D68"/>
    <w:pPr>
      <w:jc w:val="left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73D68"/>
  </w:style>
  <w:style w:type="paragraph" w:styleId="Textodebalo">
    <w:name w:val="Balloon Text"/>
    <w:basedOn w:val="Normal"/>
    <w:link w:val="TextodebaloChar"/>
    <w:rsid w:val="00B73D68"/>
    <w:rPr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73D68"/>
    <w:rPr>
      <w:rFonts w:ascii="Tahoma" w:hAnsi="Tahoma"/>
      <w:sz w:val="16"/>
      <w:szCs w:val="16"/>
    </w:rPr>
  </w:style>
  <w:style w:type="paragraph" w:customStyle="1" w:styleId="msolistparagraph0">
    <w:name w:val="msolistparagraph"/>
    <w:basedOn w:val="Normal"/>
    <w:rsid w:val="00B73D6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msolistparagraphcxspmiddle">
    <w:name w:val="msolistparagraphcxspmiddle"/>
    <w:basedOn w:val="Normal"/>
    <w:rsid w:val="00B73D6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msolistparagraphcxsplast">
    <w:name w:val="msolistparagraphcxsplast"/>
    <w:basedOn w:val="Normal"/>
    <w:rsid w:val="00B73D6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Nmerodepgina">
    <w:name w:val="page number"/>
    <w:basedOn w:val="Fontepargpadro"/>
    <w:rsid w:val="00B73D68"/>
  </w:style>
  <w:style w:type="paragraph" w:styleId="Recuodecorpodetexto">
    <w:name w:val="Body Text Indent"/>
    <w:basedOn w:val="Normal"/>
    <w:link w:val="RecuodecorpodetextoChar"/>
    <w:rsid w:val="00B73D6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73D68"/>
    <w:rPr>
      <w:rFonts w:ascii="Tahoma" w:hAnsi="Tahoma"/>
      <w:sz w:val="22"/>
      <w:szCs w:val="24"/>
    </w:rPr>
  </w:style>
  <w:style w:type="paragraph" w:styleId="Sumrio2">
    <w:name w:val="toc 2"/>
    <w:basedOn w:val="Normal"/>
    <w:next w:val="Normal"/>
    <w:autoRedefine/>
    <w:uiPriority w:val="39"/>
    <w:rsid w:val="00B73D68"/>
    <w:pPr>
      <w:tabs>
        <w:tab w:val="left" w:pos="1100"/>
        <w:tab w:val="right" w:leader="dot" w:pos="9554"/>
      </w:tabs>
    </w:pPr>
  </w:style>
  <w:style w:type="paragraph" w:styleId="NormalWeb">
    <w:name w:val="Normal (Web)"/>
    <w:basedOn w:val="Normal"/>
    <w:uiPriority w:val="99"/>
    <w:unhideWhenUsed/>
    <w:rsid w:val="00B73D68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Fontepargpadro"/>
    <w:rsid w:val="00B73D68"/>
  </w:style>
  <w:style w:type="character" w:styleId="HiperlinkVisitado">
    <w:name w:val="FollowedHyperlink"/>
    <w:basedOn w:val="Fontepargpadro"/>
    <w:uiPriority w:val="99"/>
    <w:semiHidden/>
    <w:unhideWhenUsed/>
    <w:rsid w:val="00001D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803B-849F-4B18-93FA-E632D563C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Wivisson de Ataide Santos Brito</dc:creator>
  <cp:lastModifiedBy>jaqueline.brandao</cp:lastModifiedBy>
  <cp:revision>2</cp:revision>
  <cp:lastPrinted>2017-08-23T19:44:00Z</cp:lastPrinted>
  <dcterms:created xsi:type="dcterms:W3CDTF">2018-09-20T13:12:00Z</dcterms:created>
  <dcterms:modified xsi:type="dcterms:W3CDTF">2018-09-20T13:12:00Z</dcterms:modified>
</cp:coreProperties>
</file>